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DEDD2B1" w14:textId="448CAD12" w:rsidR="0025156A" w:rsidRDefault="0025156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Operation Inherent Resolve, Edited by Jordan Hayworth, Air University Press (2023)</w:t>
      </w:r>
    </w:p>
    <w:p w14:paraId="01EC5270" w14:textId="77777777" w:rsidR="0025156A" w:rsidRPr="00D06824" w:rsidRDefault="0025156A">
      <w:pPr>
        <w:rPr>
          <w:rFonts w:ascii="Times New Roman" w:hAnsi="Times New Roman" w:cs="Times New Roman"/>
          <w:b/>
          <w:bCs/>
        </w:rPr>
      </w:pPr>
    </w:p>
    <w:p w14:paraId="446DEDFF" w14:textId="47089409" w:rsidR="00E85A02" w:rsidRDefault="008D2BEE" w:rsidP="003806D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This is a</w:t>
      </w:r>
      <w:r w:rsidR="00E85A02">
        <w:rPr>
          <w:rFonts w:ascii="Times New Roman" w:hAnsi="Times New Roman" w:cs="Times New Roman"/>
        </w:rPr>
        <w:t xml:space="preserve">n informative </w:t>
      </w:r>
      <w:r>
        <w:rPr>
          <w:rFonts w:ascii="Times New Roman" w:hAnsi="Times New Roman" w:cs="Times New Roman"/>
        </w:rPr>
        <w:t xml:space="preserve">background and case-study volume examining the geopolitical </w:t>
      </w:r>
      <w:r w:rsidR="00E85A02">
        <w:rPr>
          <w:rFonts w:ascii="Times New Roman" w:hAnsi="Times New Roman" w:cs="Times New Roman"/>
        </w:rPr>
        <w:t>context</w:t>
      </w:r>
      <w:r>
        <w:rPr>
          <w:rFonts w:ascii="Times New Roman" w:hAnsi="Times New Roman" w:cs="Times New Roman"/>
        </w:rPr>
        <w:t xml:space="preserve"> and some operational and technical details of Operation Inherent Resolve (OIR)</w:t>
      </w:r>
      <w:r w:rsidR="00D06824">
        <w:rPr>
          <w:rFonts w:ascii="Times New Roman" w:hAnsi="Times New Roman" w:cs="Times New Roman"/>
        </w:rPr>
        <w:t>, the campaign to destroy ISIS.</w:t>
      </w:r>
      <w:r>
        <w:rPr>
          <w:rFonts w:ascii="Times New Roman" w:hAnsi="Times New Roman" w:cs="Times New Roman"/>
        </w:rPr>
        <w:t xml:space="preserve"> As the back cover specifies, this is not a “sortie-by-sortie account”</w:t>
      </w:r>
      <w:r w:rsidR="00D06824">
        <w:rPr>
          <w:rFonts w:ascii="Times New Roman" w:hAnsi="Times New Roman" w:cs="Times New Roman"/>
        </w:rPr>
        <w:t>, rather, t</w:t>
      </w:r>
      <w:r w:rsidR="00E85A02">
        <w:rPr>
          <w:rFonts w:ascii="Times New Roman" w:hAnsi="Times New Roman" w:cs="Times New Roman"/>
        </w:rPr>
        <w:t xml:space="preserve">he authors, drawn from Air University scholars and researchers, provide unique perspectives that nevertheless </w:t>
      </w:r>
      <w:r w:rsidR="00D06824">
        <w:rPr>
          <w:rFonts w:ascii="Times New Roman" w:hAnsi="Times New Roman" w:cs="Times New Roman"/>
        </w:rPr>
        <w:t>combine</w:t>
      </w:r>
      <w:r w:rsidR="00E85A02">
        <w:rPr>
          <w:rFonts w:ascii="Times New Roman" w:hAnsi="Times New Roman" w:cs="Times New Roman"/>
        </w:rPr>
        <w:t xml:space="preserve"> together to demonstrate lessons</w:t>
      </w:r>
      <w:r w:rsidR="00D06824">
        <w:rPr>
          <w:rFonts w:ascii="Times New Roman" w:hAnsi="Times New Roman" w:cs="Times New Roman"/>
        </w:rPr>
        <w:t xml:space="preserve"> learned</w:t>
      </w:r>
      <w:r w:rsidR="000B081D">
        <w:rPr>
          <w:rFonts w:ascii="Times New Roman" w:hAnsi="Times New Roman" w:cs="Times New Roman"/>
        </w:rPr>
        <w:t>, both political and military.</w:t>
      </w:r>
    </w:p>
    <w:p w14:paraId="0FC37641" w14:textId="77777777" w:rsidR="00D06824" w:rsidRDefault="008D2BEE" w:rsidP="003806D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book begins with</w:t>
      </w:r>
      <w:r w:rsidR="00A3412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 useful</w:t>
      </w:r>
      <w:r w:rsidR="00453931" w:rsidRPr="007E2F00">
        <w:rPr>
          <w:rFonts w:ascii="Times New Roman" w:hAnsi="Times New Roman" w:cs="Times New Roman"/>
        </w:rPr>
        <w:t xml:space="preserve"> historiographical introduction</w:t>
      </w:r>
      <w:r w:rsidR="00611394">
        <w:rPr>
          <w:rFonts w:ascii="Times New Roman" w:hAnsi="Times New Roman" w:cs="Times New Roman"/>
        </w:rPr>
        <w:t>, noting the “first draft” nature of the material thus far (viii)</w:t>
      </w:r>
      <w:r>
        <w:rPr>
          <w:rFonts w:ascii="Times New Roman" w:hAnsi="Times New Roman" w:cs="Times New Roman"/>
        </w:rPr>
        <w:t xml:space="preserve">. As promised, the main chapters are </w:t>
      </w:r>
      <w:r w:rsidR="00AE5917">
        <w:rPr>
          <w:rFonts w:ascii="Times New Roman" w:hAnsi="Times New Roman" w:cs="Times New Roman"/>
        </w:rPr>
        <w:t xml:space="preserve">heavy on the geopolitical dynamics at the outset </w:t>
      </w:r>
      <w:r>
        <w:rPr>
          <w:rFonts w:ascii="Times New Roman" w:hAnsi="Times New Roman" w:cs="Times New Roman"/>
        </w:rPr>
        <w:t xml:space="preserve">and are particularly strong in terms of </w:t>
      </w:r>
      <w:r w:rsidR="003806D8" w:rsidRPr="007E2F00">
        <w:rPr>
          <w:rFonts w:ascii="Times New Roman" w:hAnsi="Times New Roman" w:cs="Times New Roman"/>
        </w:rPr>
        <w:t>contextualizing the</w:t>
      </w:r>
      <w:r>
        <w:rPr>
          <w:rFonts w:ascii="Times New Roman" w:hAnsi="Times New Roman" w:cs="Times New Roman"/>
        </w:rPr>
        <w:t xml:space="preserve"> regional and geopolitical background to the conflict. The</w:t>
      </w:r>
      <w:r w:rsidR="003806D8" w:rsidRPr="007E2F00">
        <w:rPr>
          <w:rFonts w:ascii="Times New Roman" w:hAnsi="Times New Roman" w:cs="Times New Roman"/>
        </w:rPr>
        <w:t xml:space="preserve"> rise of the Islamic State </w:t>
      </w:r>
      <w:r>
        <w:rPr>
          <w:rFonts w:ascii="Times New Roman" w:hAnsi="Times New Roman" w:cs="Times New Roman"/>
        </w:rPr>
        <w:t xml:space="preserve">is examined in one chapter, however, more could have been said about the Islamic State itself which otherwise quickly becomes rather peripheral to the grander ambitions of the text. </w:t>
      </w:r>
    </w:p>
    <w:p w14:paraId="633F93EA" w14:textId="3DA75010" w:rsidR="008D2BEE" w:rsidRDefault="003806D8" w:rsidP="003806D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air campaign and its nature</w:t>
      </w:r>
      <w:r w:rsidR="00D06824">
        <w:rPr>
          <w:rFonts w:ascii="Times New Roman" w:hAnsi="Times New Roman" w:cs="Times New Roman"/>
        </w:rPr>
        <w:t xml:space="preserve"> </w:t>
      </w:r>
      <w:r w:rsidR="008D2BEE">
        <w:rPr>
          <w:rFonts w:ascii="Times New Roman" w:hAnsi="Times New Roman" w:cs="Times New Roman"/>
        </w:rPr>
        <w:t>only appears briefly in the case studies towards the end</w:t>
      </w:r>
      <w:r w:rsidR="00AC2DF5">
        <w:rPr>
          <w:rFonts w:ascii="Times New Roman" w:hAnsi="Times New Roman" w:cs="Times New Roman"/>
        </w:rPr>
        <w:t xml:space="preserve">. One chapter discusses the </w:t>
      </w:r>
      <w:r w:rsidR="008C2D16">
        <w:rPr>
          <w:rFonts w:ascii="Times New Roman" w:hAnsi="Times New Roman" w:cs="Times New Roman"/>
        </w:rPr>
        <w:t>development</w:t>
      </w:r>
      <w:r w:rsidR="0072556B">
        <w:rPr>
          <w:rFonts w:ascii="Times New Roman" w:hAnsi="Times New Roman" w:cs="Times New Roman"/>
        </w:rPr>
        <w:t xml:space="preserve"> of Combat Search and Rescue (CSAR) </w:t>
      </w:r>
      <w:r w:rsidR="0042323A">
        <w:rPr>
          <w:rFonts w:ascii="Times New Roman" w:hAnsi="Times New Roman" w:cs="Times New Roman"/>
        </w:rPr>
        <w:t>as a result of OIR</w:t>
      </w:r>
      <w:r w:rsidR="008C2D16">
        <w:rPr>
          <w:rFonts w:ascii="Times New Roman" w:hAnsi="Times New Roman" w:cs="Times New Roman"/>
        </w:rPr>
        <w:t xml:space="preserve"> (184)</w:t>
      </w:r>
      <w:r w:rsidR="000F4EDE">
        <w:rPr>
          <w:rFonts w:ascii="Times New Roman" w:hAnsi="Times New Roman" w:cs="Times New Roman"/>
        </w:rPr>
        <w:t>, another looks at USMC air-ground coordination</w:t>
      </w:r>
      <w:r w:rsidR="0042323A">
        <w:rPr>
          <w:rFonts w:ascii="Times New Roman" w:hAnsi="Times New Roman" w:cs="Times New Roman"/>
        </w:rPr>
        <w:t xml:space="preserve"> during the campaign</w:t>
      </w:r>
      <w:r w:rsidR="000F4EDE">
        <w:rPr>
          <w:rFonts w:ascii="Times New Roman" w:hAnsi="Times New Roman" w:cs="Times New Roman"/>
        </w:rPr>
        <w:t xml:space="preserve"> (</w:t>
      </w:r>
      <w:r w:rsidR="00A84D88">
        <w:rPr>
          <w:rFonts w:ascii="Times New Roman" w:hAnsi="Times New Roman" w:cs="Times New Roman"/>
        </w:rPr>
        <w:t>207)</w:t>
      </w:r>
      <w:r w:rsidR="00D31C7D">
        <w:rPr>
          <w:rFonts w:ascii="Times New Roman" w:hAnsi="Times New Roman" w:cs="Times New Roman"/>
        </w:rPr>
        <w:t>,</w:t>
      </w:r>
      <w:r w:rsidR="0096211B">
        <w:rPr>
          <w:rFonts w:ascii="Times New Roman" w:hAnsi="Times New Roman" w:cs="Times New Roman"/>
        </w:rPr>
        <w:t xml:space="preserve"> </w:t>
      </w:r>
      <w:r w:rsidR="0042323A">
        <w:rPr>
          <w:rFonts w:ascii="Times New Roman" w:hAnsi="Times New Roman" w:cs="Times New Roman"/>
        </w:rPr>
        <w:t>a third</w:t>
      </w:r>
      <w:r w:rsidR="0096211B">
        <w:rPr>
          <w:rFonts w:ascii="Times New Roman" w:hAnsi="Times New Roman" w:cs="Times New Roman"/>
        </w:rPr>
        <w:t xml:space="preserve"> examines</w:t>
      </w:r>
      <w:r w:rsidR="00D14EB0">
        <w:rPr>
          <w:rFonts w:ascii="Times New Roman" w:hAnsi="Times New Roman" w:cs="Times New Roman"/>
        </w:rPr>
        <w:t xml:space="preserve"> the case study of tanker operations during the air campaign (259) and a fourth</w:t>
      </w:r>
      <w:r w:rsidR="0096211B">
        <w:rPr>
          <w:rFonts w:ascii="Times New Roman" w:hAnsi="Times New Roman" w:cs="Times New Roman"/>
        </w:rPr>
        <w:t xml:space="preserve"> </w:t>
      </w:r>
      <w:r w:rsidR="00D14EB0">
        <w:rPr>
          <w:rFonts w:ascii="Times New Roman" w:hAnsi="Times New Roman" w:cs="Times New Roman"/>
        </w:rPr>
        <w:t xml:space="preserve">narrates </w:t>
      </w:r>
      <w:r w:rsidR="0096211B">
        <w:rPr>
          <w:rFonts w:ascii="Times New Roman" w:hAnsi="Times New Roman" w:cs="Times New Roman"/>
        </w:rPr>
        <w:t>the</w:t>
      </w:r>
      <w:r w:rsidR="00B56090">
        <w:rPr>
          <w:rFonts w:ascii="Times New Roman" w:hAnsi="Times New Roman" w:cs="Times New Roman"/>
        </w:rPr>
        <w:t xml:space="preserve"> 2016-17</w:t>
      </w:r>
      <w:r w:rsidR="0096211B">
        <w:rPr>
          <w:rFonts w:ascii="Times New Roman" w:hAnsi="Times New Roman" w:cs="Times New Roman"/>
        </w:rPr>
        <w:t xml:space="preserve"> </w:t>
      </w:r>
      <w:r w:rsidR="005E44B7">
        <w:rPr>
          <w:rFonts w:ascii="Times New Roman" w:hAnsi="Times New Roman" w:cs="Times New Roman"/>
        </w:rPr>
        <w:t>liberation of</w:t>
      </w:r>
      <w:r w:rsidR="0096211B">
        <w:rPr>
          <w:rFonts w:ascii="Times New Roman" w:hAnsi="Times New Roman" w:cs="Times New Roman"/>
        </w:rPr>
        <w:t xml:space="preserve"> Mosul</w:t>
      </w:r>
      <w:r w:rsidR="00B56090">
        <w:rPr>
          <w:rFonts w:ascii="Times New Roman" w:hAnsi="Times New Roman" w:cs="Times New Roman"/>
        </w:rPr>
        <w:t xml:space="preserve"> in which 108,500 Iraqi-led troops participated</w:t>
      </w:r>
      <w:r w:rsidR="00C538D7">
        <w:rPr>
          <w:rFonts w:ascii="Times New Roman" w:hAnsi="Times New Roman" w:cs="Times New Roman"/>
        </w:rPr>
        <w:t xml:space="preserve"> (27</w:t>
      </w:r>
      <w:r w:rsidR="00B56090">
        <w:rPr>
          <w:rFonts w:ascii="Times New Roman" w:hAnsi="Times New Roman" w:cs="Times New Roman"/>
        </w:rPr>
        <w:t>7</w:t>
      </w:r>
      <w:r w:rsidR="00C538D7">
        <w:rPr>
          <w:rFonts w:ascii="Times New Roman" w:hAnsi="Times New Roman" w:cs="Times New Roman"/>
        </w:rPr>
        <w:t>)</w:t>
      </w:r>
      <w:r w:rsidR="0096211B">
        <w:rPr>
          <w:rFonts w:ascii="Times New Roman" w:hAnsi="Times New Roman" w:cs="Times New Roman"/>
        </w:rPr>
        <w:t>.</w:t>
      </w:r>
      <w:r w:rsidR="00D31C7D">
        <w:rPr>
          <w:rFonts w:ascii="Times New Roman" w:hAnsi="Times New Roman" w:cs="Times New Roman"/>
        </w:rPr>
        <w:t xml:space="preserve"> </w:t>
      </w:r>
      <w:r w:rsidR="0096211B">
        <w:rPr>
          <w:rFonts w:ascii="Times New Roman" w:hAnsi="Times New Roman" w:cs="Times New Roman"/>
        </w:rPr>
        <w:t>These</w:t>
      </w:r>
      <w:r w:rsidR="00D31C7D">
        <w:rPr>
          <w:rFonts w:ascii="Times New Roman" w:hAnsi="Times New Roman" w:cs="Times New Roman"/>
        </w:rPr>
        <w:t xml:space="preserve"> </w:t>
      </w:r>
      <w:r w:rsidR="0096211B">
        <w:rPr>
          <w:rFonts w:ascii="Times New Roman" w:hAnsi="Times New Roman" w:cs="Times New Roman"/>
        </w:rPr>
        <w:t xml:space="preserve">latter </w:t>
      </w:r>
      <w:r w:rsidR="00D31C7D">
        <w:rPr>
          <w:rFonts w:ascii="Times New Roman" w:hAnsi="Times New Roman" w:cs="Times New Roman"/>
        </w:rPr>
        <w:t xml:space="preserve">chapters </w:t>
      </w:r>
      <w:r w:rsidR="0096211B">
        <w:rPr>
          <w:rFonts w:ascii="Times New Roman" w:hAnsi="Times New Roman" w:cs="Times New Roman"/>
        </w:rPr>
        <w:t>focus</w:t>
      </w:r>
      <w:r w:rsidR="00D31C7D">
        <w:rPr>
          <w:rFonts w:ascii="Times New Roman" w:hAnsi="Times New Roman" w:cs="Times New Roman"/>
        </w:rPr>
        <w:t xml:space="preserve"> on practitioner lessons</w:t>
      </w:r>
      <w:r w:rsidR="0042323A">
        <w:rPr>
          <w:rFonts w:ascii="Times New Roman" w:hAnsi="Times New Roman" w:cs="Times New Roman"/>
        </w:rPr>
        <w:t xml:space="preserve"> derived</w:t>
      </w:r>
      <w:r w:rsidR="0096211B">
        <w:rPr>
          <w:rFonts w:ascii="Times New Roman" w:hAnsi="Times New Roman" w:cs="Times New Roman"/>
        </w:rPr>
        <w:t xml:space="preserve"> from</w:t>
      </w:r>
      <w:r w:rsidR="00D31C7D">
        <w:rPr>
          <w:rFonts w:ascii="Times New Roman" w:hAnsi="Times New Roman" w:cs="Times New Roman"/>
        </w:rPr>
        <w:t xml:space="preserve"> operations</w:t>
      </w:r>
      <w:r w:rsidR="000B081D">
        <w:rPr>
          <w:rFonts w:ascii="Times New Roman" w:hAnsi="Times New Roman" w:cs="Times New Roman"/>
        </w:rPr>
        <w:t>, of which the most salient is</w:t>
      </w:r>
      <w:r w:rsidR="00D31C7D">
        <w:rPr>
          <w:rFonts w:ascii="Times New Roman" w:hAnsi="Times New Roman" w:cs="Times New Roman"/>
        </w:rPr>
        <w:t xml:space="preserve"> that the </w:t>
      </w:r>
      <w:r w:rsidR="00D31C7D" w:rsidRPr="00D31C7D">
        <w:rPr>
          <w:rFonts w:ascii="Times New Roman" w:hAnsi="Times New Roman" w:cs="Times New Roman"/>
          <w:i/>
          <w:iCs/>
        </w:rPr>
        <w:t>ad hoc</w:t>
      </w:r>
      <w:r w:rsidR="00D31C7D">
        <w:rPr>
          <w:rFonts w:ascii="Times New Roman" w:hAnsi="Times New Roman" w:cs="Times New Roman"/>
        </w:rPr>
        <w:t xml:space="preserve"> </w:t>
      </w:r>
      <w:r w:rsidR="00D14EB0">
        <w:rPr>
          <w:rFonts w:ascii="Times New Roman" w:hAnsi="Times New Roman" w:cs="Times New Roman"/>
        </w:rPr>
        <w:t xml:space="preserve">and intergovernmental </w:t>
      </w:r>
      <w:r w:rsidR="00D31C7D">
        <w:rPr>
          <w:rFonts w:ascii="Times New Roman" w:hAnsi="Times New Roman" w:cs="Times New Roman"/>
        </w:rPr>
        <w:t>nature of the coalition</w:t>
      </w:r>
      <w:r w:rsidR="008D2BEE">
        <w:rPr>
          <w:rFonts w:ascii="Times New Roman" w:hAnsi="Times New Roman" w:cs="Times New Roman"/>
        </w:rPr>
        <w:t>,</w:t>
      </w:r>
      <w:r w:rsidR="00D31C7D">
        <w:rPr>
          <w:rFonts w:ascii="Times New Roman" w:hAnsi="Times New Roman" w:cs="Times New Roman"/>
        </w:rPr>
        <w:t xml:space="preserve"> perhaps unsurprisingly</w:t>
      </w:r>
      <w:r w:rsidR="008D2BEE">
        <w:rPr>
          <w:rFonts w:ascii="Times New Roman" w:hAnsi="Times New Roman" w:cs="Times New Roman"/>
        </w:rPr>
        <w:t>,</w:t>
      </w:r>
      <w:r w:rsidR="00D31C7D">
        <w:rPr>
          <w:rFonts w:ascii="Times New Roman" w:hAnsi="Times New Roman" w:cs="Times New Roman"/>
        </w:rPr>
        <w:t xml:space="preserve"> caused command and control</w:t>
      </w:r>
      <w:r w:rsidR="00975885">
        <w:rPr>
          <w:rFonts w:ascii="Times New Roman" w:hAnsi="Times New Roman" w:cs="Times New Roman"/>
        </w:rPr>
        <w:t>, communication</w:t>
      </w:r>
      <w:r w:rsidR="00887362">
        <w:rPr>
          <w:rFonts w:ascii="Times New Roman" w:hAnsi="Times New Roman" w:cs="Times New Roman"/>
        </w:rPr>
        <w:t>s</w:t>
      </w:r>
      <w:r w:rsidR="00975885">
        <w:rPr>
          <w:rFonts w:ascii="Times New Roman" w:hAnsi="Times New Roman" w:cs="Times New Roman"/>
        </w:rPr>
        <w:t>,</w:t>
      </w:r>
      <w:r w:rsidR="00C66242">
        <w:rPr>
          <w:rFonts w:ascii="Times New Roman" w:hAnsi="Times New Roman" w:cs="Times New Roman"/>
        </w:rPr>
        <w:t xml:space="preserve"> </w:t>
      </w:r>
      <w:r w:rsidR="00887362">
        <w:rPr>
          <w:rFonts w:ascii="Times New Roman" w:hAnsi="Times New Roman" w:cs="Times New Roman"/>
        </w:rPr>
        <w:t>resource, information</w:t>
      </w:r>
      <w:r w:rsidR="00702B80">
        <w:rPr>
          <w:rFonts w:ascii="Times New Roman" w:hAnsi="Times New Roman" w:cs="Times New Roman"/>
        </w:rPr>
        <w:t>,</w:t>
      </w:r>
      <w:r w:rsidR="00D14EB0">
        <w:rPr>
          <w:rFonts w:ascii="Times New Roman" w:hAnsi="Times New Roman" w:cs="Times New Roman"/>
        </w:rPr>
        <w:t xml:space="preserve"> even targeting</w:t>
      </w:r>
      <w:r w:rsidR="00887362">
        <w:rPr>
          <w:rFonts w:ascii="Times New Roman" w:hAnsi="Times New Roman" w:cs="Times New Roman"/>
        </w:rPr>
        <w:t xml:space="preserve"> and </w:t>
      </w:r>
      <w:r w:rsidR="00C66242">
        <w:rPr>
          <w:rFonts w:ascii="Times New Roman" w:hAnsi="Times New Roman" w:cs="Times New Roman"/>
        </w:rPr>
        <w:t>risk management</w:t>
      </w:r>
      <w:r w:rsidR="00D31C7D">
        <w:rPr>
          <w:rFonts w:ascii="Times New Roman" w:hAnsi="Times New Roman" w:cs="Times New Roman"/>
        </w:rPr>
        <w:t xml:space="preserve"> </w:t>
      </w:r>
      <w:r w:rsidR="00887362">
        <w:rPr>
          <w:rFonts w:ascii="Times New Roman" w:hAnsi="Times New Roman" w:cs="Times New Roman"/>
        </w:rPr>
        <w:t>bottlenecks and limitations</w:t>
      </w:r>
      <w:r w:rsidR="00D31C7D">
        <w:rPr>
          <w:rFonts w:ascii="Times New Roman" w:hAnsi="Times New Roman" w:cs="Times New Roman"/>
        </w:rPr>
        <w:t xml:space="preserve"> as the campaign developed and expanded</w:t>
      </w:r>
      <w:r w:rsidR="00C66242">
        <w:rPr>
          <w:rFonts w:ascii="Times New Roman" w:hAnsi="Times New Roman" w:cs="Times New Roman"/>
        </w:rPr>
        <w:t xml:space="preserve"> (205, </w:t>
      </w:r>
      <w:r w:rsidR="002C230B">
        <w:rPr>
          <w:rFonts w:ascii="Times New Roman" w:hAnsi="Times New Roman" w:cs="Times New Roman"/>
        </w:rPr>
        <w:t>213,</w:t>
      </w:r>
      <w:r w:rsidR="00C66242">
        <w:rPr>
          <w:rFonts w:ascii="Times New Roman" w:hAnsi="Times New Roman" w:cs="Times New Roman"/>
        </w:rPr>
        <w:t xml:space="preserve"> 224</w:t>
      </w:r>
      <w:r w:rsidR="00975885">
        <w:rPr>
          <w:rFonts w:ascii="Times New Roman" w:hAnsi="Times New Roman" w:cs="Times New Roman"/>
        </w:rPr>
        <w:t>, 242</w:t>
      </w:r>
      <w:r w:rsidR="00A42A58">
        <w:rPr>
          <w:rFonts w:ascii="Times New Roman" w:hAnsi="Times New Roman" w:cs="Times New Roman"/>
        </w:rPr>
        <w:t>-4</w:t>
      </w:r>
      <w:r w:rsidR="00041647">
        <w:rPr>
          <w:rFonts w:ascii="Times New Roman" w:hAnsi="Times New Roman" w:cs="Times New Roman"/>
        </w:rPr>
        <w:t>, 288</w:t>
      </w:r>
      <w:r w:rsidR="00C66242">
        <w:rPr>
          <w:rFonts w:ascii="Times New Roman" w:hAnsi="Times New Roman" w:cs="Times New Roman"/>
        </w:rPr>
        <w:t>).</w:t>
      </w:r>
      <w:r w:rsidR="00C538D7">
        <w:rPr>
          <w:rFonts w:ascii="Times New Roman" w:hAnsi="Times New Roman" w:cs="Times New Roman"/>
        </w:rPr>
        <w:t xml:space="preserve"> Three chapters also</w:t>
      </w:r>
      <w:r w:rsidR="00D14EB0">
        <w:rPr>
          <w:rFonts w:ascii="Times New Roman" w:hAnsi="Times New Roman" w:cs="Times New Roman"/>
        </w:rPr>
        <w:t xml:space="preserve"> variously</w:t>
      </w:r>
      <w:r w:rsidR="00C538D7">
        <w:rPr>
          <w:rFonts w:ascii="Times New Roman" w:hAnsi="Times New Roman" w:cs="Times New Roman"/>
        </w:rPr>
        <w:t xml:space="preserve"> address emerging technical </w:t>
      </w:r>
      <w:r w:rsidR="005E44B7">
        <w:rPr>
          <w:rFonts w:ascii="Times New Roman" w:hAnsi="Times New Roman" w:cs="Times New Roman"/>
        </w:rPr>
        <w:t>concerns</w:t>
      </w:r>
      <w:r w:rsidR="00C538D7">
        <w:rPr>
          <w:rFonts w:ascii="Times New Roman" w:hAnsi="Times New Roman" w:cs="Times New Roman"/>
        </w:rPr>
        <w:t xml:space="preserve"> that,</w:t>
      </w:r>
      <w:r w:rsidR="005E44B7">
        <w:rPr>
          <w:rFonts w:ascii="Times New Roman" w:hAnsi="Times New Roman" w:cs="Times New Roman"/>
        </w:rPr>
        <w:t xml:space="preserve"> although </w:t>
      </w:r>
      <w:r w:rsidR="00702B80">
        <w:rPr>
          <w:rFonts w:ascii="Times New Roman" w:hAnsi="Times New Roman" w:cs="Times New Roman"/>
        </w:rPr>
        <w:t xml:space="preserve">at times </w:t>
      </w:r>
      <w:r w:rsidR="005E44B7">
        <w:rPr>
          <w:rFonts w:ascii="Times New Roman" w:hAnsi="Times New Roman" w:cs="Times New Roman"/>
        </w:rPr>
        <w:t>only tangentially related to the campaign,</w:t>
      </w:r>
      <w:r w:rsidR="00C538D7">
        <w:rPr>
          <w:rFonts w:ascii="Times New Roman" w:hAnsi="Times New Roman" w:cs="Times New Roman"/>
        </w:rPr>
        <w:t xml:space="preserve"> reasonably enough</w:t>
      </w:r>
      <w:r w:rsidR="005E44B7">
        <w:rPr>
          <w:rFonts w:ascii="Times New Roman" w:hAnsi="Times New Roman" w:cs="Times New Roman"/>
        </w:rPr>
        <w:t xml:space="preserve"> </w:t>
      </w:r>
      <w:r w:rsidR="00C538D7">
        <w:rPr>
          <w:rFonts w:ascii="Times New Roman" w:hAnsi="Times New Roman" w:cs="Times New Roman"/>
        </w:rPr>
        <w:t>one can expect to be of interest to future</w:t>
      </w:r>
      <w:r w:rsidR="005E44B7">
        <w:rPr>
          <w:rFonts w:ascii="Times New Roman" w:hAnsi="Times New Roman" w:cs="Times New Roman"/>
        </w:rPr>
        <w:t xml:space="preserve"> (air power)</w:t>
      </w:r>
      <w:r w:rsidR="00C538D7">
        <w:rPr>
          <w:rFonts w:ascii="Times New Roman" w:hAnsi="Times New Roman" w:cs="Times New Roman"/>
        </w:rPr>
        <w:t xml:space="preserve"> scholars, namely, </w:t>
      </w:r>
      <w:r w:rsidR="005E0FB0">
        <w:rPr>
          <w:rFonts w:ascii="Times New Roman" w:hAnsi="Times New Roman" w:cs="Times New Roman"/>
        </w:rPr>
        <w:t xml:space="preserve">data </w:t>
      </w:r>
      <w:r w:rsidR="005E44B7">
        <w:rPr>
          <w:rFonts w:ascii="Times New Roman" w:hAnsi="Times New Roman" w:cs="Times New Roman"/>
        </w:rPr>
        <w:t xml:space="preserve">“fusion” </w:t>
      </w:r>
      <w:r w:rsidR="005E0FB0">
        <w:rPr>
          <w:rFonts w:ascii="Times New Roman" w:hAnsi="Times New Roman" w:cs="Times New Roman"/>
        </w:rPr>
        <w:t>management</w:t>
      </w:r>
      <w:r w:rsidR="00C538D7">
        <w:rPr>
          <w:rFonts w:ascii="Times New Roman" w:hAnsi="Times New Roman" w:cs="Times New Roman"/>
        </w:rPr>
        <w:t xml:space="preserve"> (221), AI </w:t>
      </w:r>
      <w:r w:rsidR="00975885">
        <w:rPr>
          <w:rFonts w:ascii="Times New Roman" w:hAnsi="Times New Roman" w:cs="Times New Roman"/>
        </w:rPr>
        <w:t xml:space="preserve">targeting </w:t>
      </w:r>
      <w:r w:rsidR="00C538D7">
        <w:rPr>
          <w:rFonts w:ascii="Times New Roman" w:hAnsi="Times New Roman" w:cs="Times New Roman"/>
        </w:rPr>
        <w:t>(24</w:t>
      </w:r>
      <w:r w:rsidR="00D14EB0">
        <w:rPr>
          <w:rFonts w:ascii="Times New Roman" w:hAnsi="Times New Roman" w:cs="Times New Roman"/>
        </w:rPr>
        <w:t>5</w:t>
      </w:r>
      <w:r w:rsidR="00C538D7">
        <w:rPr>
          <w:rFonts w:ascii="Times New Roman" w:hAnsi="Times New Roman" w:cs="Times New Roman"/>
        </w:rPr>
        <w:t xml:space="preserve">), and </w:t>
      </w:r>
      <w:r w:rsidR="00D14EB0">
        <w:rPr>
          <w:rFonts w:ascii="Times New Roman" w:hAnsi="Times New Roman" w:cs="Times New Roman"/>
        </w:rPr>
        <w:t xml:space="preserve">modern </w:t>
      </w:r>
      <w:r w:rsidR="005E0FB0">
        <w:rPr>
          <w:rFonts w:ascii="Times New Roman" w:hAnsi="Times New Roman" w:cs="Times New Roman"/>
        </w:rPr>
        <w:t>i</w:t>
      </w:r>
      <w:r w:rsidR="00C538D7">
        <w:rPr>
          <w:rFonts w:ascii="Times New Roman" w:hAnsi="Times New Roman" w:cs="Times New Roman"/>
        </w:rPr>
        <w:t xml:space="preserve">nformation </w:t>
      </w:r>
      <w:r w:rsidR="005E0FB0">
        <w:rPr>
          <w:rFonts w:ascii="Times New Roman" w:hAnsi="Times New Roman" w:cs="Times New Roman"/>
        </w:rPr>
        <w:t>s</w:t>
      </w:r>
      <w:r w:rsidR="00C538D7">
        <w:rPr>
          <w:rFonts w:ascii="Times New Roman" w:hAnsi="Times New Roman" w:cs="Times New Roman"/>
        </w:rPr>
        <w:t>ystem</w:t>
      </w:r>
      <w:r w:rsidR="00D14EB0">
        <w:rPr>
          <w:rFonts w:ascii="Times New Roman" w:hAnsi="Times New Roman" w:cs="Times New Roman"/>
        </w:rPr>
        <w:t xml:space="preserve"> integration </w:t>
      </w:r>
      <w:r w:rsidR="00C538D7">
        <w:rPr>
          <w:rFonts w:ascii="Times New Roman" w:hAnsi="Times New Roman" w:cs="Times New Roman"/>
        </w:rPr>
        <w:t>(257).</w:t>
      </w:r>
    </w:p>
    <w:p w14:paraId="7C784517" w14:textId="5DC35515" w:rsidR="008D2BEE" w:rsidRPr="007E2F00" w:rsidRDefault="0072556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book is of particular interest </w:t>
      </w:r>
      <w:r w:rsidR="009E5105">
        <w:rPr>
          <w:rFonts w:ascii="Times New Roman" w:hAnsi="Times New Roman" w:cs="Times New Roman"/>
        </w:rPr>
        <w:t xml:space="preserve">for capturing </w:t>
      </w:r>
      <w:r>
        <w:rPr>
          <w:rFonts w:ascii="Times New Roman" w:hAnsi="Times New Roman" w:cs="Times New Roman"/>
        </w:rPr>
        <w:t xml:space="preserve">the international dynamics in the Middle East prior to the broader conflict between Russian and Iranian proxies and Israel. </w:t>
      </w:r>
      <w:r w:rsidR="003806D8">
        <w:rPr>
          <w:rFonts w:ascii="Times New Roman" w:hAnsi="Times New Roman" w:cs="Times New Roman"/>
        </w:rPr>
        <w:t>The Manichean quality of the conflict</w:t>
      </w:r>
      <w:r>
        <w:rPr>
          <w:rFonts w:ascii="Times New Roman" w:hAnsi="Times New Roman" w:cs="Times New Roman"/>
        </w:rPr>
        <w:t xml:space="preserve"> with the Islamic State</w:t>
      </w:r>
      <w:r w:rsidR="003806D8">
        <w:rPr>
          <w:rFonts w:ascii="Times New Roman" w:hAnsi="Times New Roman" w:cs="Times New Roman"/>
        </w:rPr>
        <w:t xml:space="preserve"> is evident, </w:t>
      </w:r>
      <w:r w:rsidR="008D2BEE">
        <w:rPr>
          <w:rFonts w:ascii="Times New Roman" w:hAnsi="Times New Roman" w:cs="Times New Roman"/>
        </w:rPr>
        <w:t xml:space="preserve">the proto-state’s </w:t>
      </w:r>
      <w:r w:rsidR="003806D8">
        <w:rPr>
          <w:rFonts w:ascii="Times New Roman" w:hAnsi="Times New Roman" w:cs="Times New Roman"/>
        </w:rPr>
        <w:t>ambitions presenting a medieval contrast to western liberalism</w:t>
      </w:r>
      <w:r>
        <w:rPr>
          <w:rFonts w:ascii="Times New Roman" w:hAnsi="Times New Roman" w:cs="Times New Roman"/>
        </w:rPr>
        <w:t xml:space="preserve"> and international law and order</w:t>
      </w:r>
      <w:r w:rsidR="003806D8">
        <w:rPr>
          <w:rFonts w:ascii="Times New Roman" w:hAnsi="Times New Roman" w:cs="Times New Roman"/>
        </w:rPr>
        <w:t xml:space="preserve"> (80</w:t>
      </w:r>
      <w:r>
        <w:rPr>
          <w:rFonts w:ascii="Times New Roman" w:hAnsi="Times New Roman" w:cs="Times New Roman"/>
        </w:rPr>
        <w:t>, 174</w:t>
      </w:r>
      <w:r w:rsidR="003806D8">
        <w:rPr>
          <w:rFonts w:ascii="Times New Roman" w:hAnsi="Times New Roman" w:cs="Times New Roman"/>
        </w:rPr>
        <w:t>). US foreign policy for its part is described as “inconsistent, hypocritical, and full of double standards</w:t>
      </w:r>
      <w:r w:rsidR="00F977E0">
        <w:rPr>
          <w:rFonts w:ascii="Times New Roman" w:hAnsi="Times New Roman" w:cs="Times New Roman"/>
        </w:rPr>
        <w:t xml:space="preserve">”, and the air campaign itself as a series of “half-measures” or </w:t>
      </w:r>
      <w:r w:rsidR="00693504">
        <w:rPr>
          <w:rFonts w:ascii="Times New Roman" w:hAnsi="Times New Roman" w:cs="Times New Roman"/>
        </w:rPr>
        <w:t xml:space="preserve">initially </w:t>
      </w:r>
      <w:r w:rsidR="00F977E0">
        <w:rPr>
          <w:rFonts w:ascii="Times New Roman" w:hAnsi="Times New Roman" w:cs="Times New Roman"/>
        </w:rPr>
        <w:t xml:space="preserve">lacking in strategy (279). </w:t>
      </w:r>
      <w:r w:rsidR="003806D8">
        <w:rPr>
          <w:rFonts w:ascii="Times New Roman" w:hAnsi="Times New Roman" w:cs="Times New Roman"/>
        </w:rPr>
        <w:t xml:space="preserve">On the other hand, the “aggressive containment” policy </w:t>
      </w:r>
      <w:r w:rsidR="008D2BEE">
        <w:rPr>
          <w:rFonts w:ascii="Times New Roman" w:hAnsi="Times New Roman" w:cs="Times New Roman"/>
        </w:rPr>
        <w:t xml:space="preserve">against ISIS </w:t>
      </w:r>
      <w:r w:rsidR="003806D8">
        <w:rPr>
          <w:rFonts w:ascii="Times New Roman" w:hAnsi="Times New Roman" w:cs="Times New Roman"/>
        </w:rPr>
        <w:t xml:space="preserve">was </w:t>
      </w:r>
      <w:r w:rsidR="000B081D">
        <w:rPr>
          <w:rFonts w:ascii="Times New Roman" w:hAnsi="Times New Roman" w:cs="Times New Roman"/>
        </w:rPr>
        <w:t xml:space="preserve">ultimately </w:t>
      </w:r>
      <w:r w:rsidR="003806D8">
        <w:rPr>
          <w:rFonts w:ascii="Times New Roman" w:hAnsi="Times New Roman" w:cs="Times New Roman"/>
        </w:rPr>
        <w:t>a success (136).</w:t>
      </w:r>
      <w:r w:rsidR="001E2DB7">
        <w:rPr>
          <w:rFonts w:ascii="Times New Roman" w:hAnsi="Times New Roman" w:cs="Times New Roman"/>
        </w:rPr>
        <w:t xml:space="preserve"> </w:t>
      </w:r>
      <w:r w:rsidR="00F977E0">
        <w:rPr>
          <w:rFonts w:ascii="Times New Roman" w:hAnsi="Times New Roman" w:cs="Times New Roman"/>
        </w:rPr>
        <w:t xml:space="preserve">Part of the </w:t>
      </w:r>
      <w:r w:rsidR="00D06824">
        <w:rPr>
          <w:rFonts w:ascii="Times New Roman" w:hAnsi="Times New Roman" w:cs="Times New Roman"/>
        </w:rPr>
        <w:t>explanation for the initial hesitation of OIR operations is tied to</w:t>
      </w:r>
      <w:r w:rsidR="00F977E0">
        <w:rPr>
          <w:rFonts w:ascii="Times New Roman" w:hAnsi="Times New Roman" w:cs="Times New Roman"/>
        </w:rPr>
        <w:t xml:space="preserve"> the transition from the COIN strategy employed in Afghanistan and Iraq to an aggressive air campaign (281</w:t>
      </w:r>
      <w:r w:rsidR="00B04F5F">
        <w:rPr>
          <w:rFonts w:ascii="Times New Roman" w:hAnsi="Times New Roman" w:cs="Times New Roman"/>
        </w:rPr>
        <w:t>-2</w:t>
      </w:r>
      <w:r w:rsidR="00F977E0">
        <w:rPr>
          <w:rFonts w:ascii="Times New Roman" w:hAnsi="Times New Roman" w:cs="Times New Roman"/>
        </w:rPr>
        <w:t xml:space="preserve">). </w:t>
      </w:r>
      <w:r w:rsidR="008D2BEE">
        <w:rPr>
          <w:rFonts w:ascii="Times New Roman" w:hAnsi="Times New Roman" w:cs="Times New Roman"/>
        </w:rPr>
        <w:t>Moreover, the US’ Allies in NATO were initially uncertain about the legality of operations in Syria and in 2014 resisted involvement, although high profile</w:t>
      </w:r>
      <w:r w:rsidR="000B081D">
        <w:rPr>
          <w:rFonts w:ascii="Times New Roman" w:hAnsi="Times New Roman" w:cs="Times New Roman"/>
        </w:rPr>
        <w:t xml:space="preserve"> international</w:t>
      </w:r>
      <w:r w:rsidR="008D2BEE">
        <w:rPr>
          <w:rFonts w:ascii="Times New Roman" w:hAnsi="Times New Roman" w:cs="Times New Roman"/>
        </w:rPr>
        <w:t xml:space="preserve"> ISIS attacks and the increasing regional threat </w:t>
      </w:r>
      <w:r w:rsidR="000B081D">
        <w:rPr>
          <w:rFonts w:ascii="Times New Roman" w:hAnsi="Times New Roman" w:cs="Times New Roman"/>
        </w:rPr>
        <w:t>by</w:t>
      </w:r>
      <w:r w:rsidR="008D2BEE">
        <w:rPr>
          <w:rFonts w:ascii="Times New Roman" w:hAnsi="Times New Roman" w:cs="Times New Roman"/>
        </w:rPr>
        <w:t xml:space="preserve"> 2015 changed the Allies’ willingness to participate (163). </w:t>
      </w:r>
      <w:r w:rsidR="001E2DB7">
        <w:rPr>
          <w:rFonts w:ascii="Times New Roman" w:hAnsi="Times New Roman" w:cs="Times New Roman"/>
        </w:rPr>
        <w:t xml:space="preserve">The threat </w:t>
      </w:r>
      <w:r w:rsidR="001E2DB7">
        <w:rPr>
          <w:rFonts w:ascii="Times New Roman" w:hAnsi="Times New Roman" w:cs="Times New Roman"/>
        </w:rPr>
        <w:lastRenderedPageBreak/>
        <w:t>from the Islamic State</w:t>
      </w:r>
      <w:r w:rsidR="008D2BEE">
        <w:rPr>
          <w:rFonts w:ascii="Times New Roman" w:hAnsi="Times New Roman" w:cs="Times New Roman"/>
        </w:rPr>
        <w:t xml:space="preserve"> was</w:t>
      </w:r>
      <w:r w:rsidR="000B081D">
        <w:rPr>
          <w:rFonts w:ascii="Times New Roman" w:hAnsi="Times New Roman" w:cs="Times New Roman"/>
        </w:rPr>
        <w:t>, indeed,</w:t>
      </w:r>
      <w:r w:rsidR="001E2DB7">
        <w:rPr>
          <w:rFonts w:ascii="Times New Roman" w:hAnsi="Times New Roman" w:cs="Times New Roman"/>
        </w:rPr>
        <w:t xml:space="preserve"> so dire that the galaxy of </w:t>
      </w:r>
      <w:r w:rsidR="00C85D89">
        <w:rPr>
          <w:rFonts w:ascii="Times New Roman" w:hAnsi="Times New Roman" w:cs="Times New Roman"/>
        </w:rPr>
        <w:t xml:space="preserve">motivated </w:t>
      </w:r>
      <w:r w:rsidR="001E2DB7">
        <w:rPr>
          <w:rFonts w:ascii="Times New Roman" w:hAnsi="Times New Roman" w:cs="Times New Roman"/>
        </w:rPr>
        <w:t xml:space="preserve">actors in the region were </w:t>
      </w:r>
      <w:r w:rsidR="008D2BEE">
        <w:rPr>
          <w:rFonts w:ascii="Times New Roman" w:hAnsi="Times New Roman" w:cs="Times New Roman"/>
        </w:rPr>
        <w:t xml:space="preserve">ultimately </w:t>
      </w:r>
      <w:r w:rsidR="001E2DB7">
        <w:rPr>
          <w:rFonts w:ascii="Times New Roman" w:hAnsi="Times New Roman" w:cs="Times New Roman"/>
        </w:rPr>
        <w:t>willing to align with the US coalition</w:t>
      </w:r>
      <w:r w:rsidR="008D2BEE">
        <w:rPr>
          <w:rFonts w:ascii="Times New Roman" w:hAnsi="Times New Roman" w:cs="Times New Roman"/>
        </w:rPr>
        <w:t xml:space="preserve"> to combat ISIS.</w:t>
      </w:r>
    </w:p>
    <w:p w14:paraId="69890C29" w14:textId="715693C0" w:rsidR="00244300" w:rsidRDefault="00452175">
      <w:pPr>
        <w:rPr>
          <w:rFonts w:ascii="Times New Roman" w:hAnsi="Times New Roman" w:cs="Times New Roman"/>
        </w:rPr>
      </w:pPr>
      <w:r w:rsidRPr="007E2F00">
        <w:rPr>
          <w:rFonts w:ascii="Times New Roman" w:hAnsi="Times New Roman" w:cs="Times New Roman"/>
        </w:rPr>
        <w:t>Strategy and operational tactics run throughout the book</w:t>
      </w:r>
      <w:r w:rsidR="008D2BEE">
        <w:rPr>
          <w:rFonts w:ascii="Times New Roman" w:hAnsi="Times New Roman" w:cs="Times New Roman"/>
        </w:rPr>
        <w:t>, as does</w:t>
      </w:r>
      <w:r w:rsidR="00842FF7" w:rsidRPr="007E2F00">
        <w:rPr>
          <w:rFonts w:ascii="Times New Roman" w:hAnsi="Times New Roman" w:cs="Times New Roman"/>
        </w:rPr>
        <w:t xml:space="preserve"> the war-politics duality.</w:t>
      </w:r>
      <w:r w:rsidR="00AE5917">
        <w:rPr>
          <w:rFonts w:ascii="Times New Roman" w:hAnsi="Times New Roman" w:cs="Times New Roman"/>
        </w:rPr>
        <w:t xml:space="preserve"> The role of then Vice President Biden and Secretary of State Kerry </w:t>
      </w:r>
      <w:r w:rsidR="00770D82">
        <w:rPr>
          <w:rFonts w:ascii="Times New Roman" w:hAnsi="Times New Roman" w:cs="Times New Roman"/>
        </w:rPr>
        <w:t xml:space="preserve">are </w:t>
      </w:r>
      <w:r w:rsidR="00AE5917">
        <w:rPr>
          <w:rFonts w:ascii="Times New Roman" w:hAnsi="Times New Roman" w:cs="Times New Roman"/>
        </w:rPr>
        <w:t>notable.</w:t>
      </w:r>
      <w:r w:rsidR="00C85D89">
        <w:rPr>
          <w:rFonts w:ascii="Times New Roman" w:hAnsi="Times New Roman" w:cs="Times New Roman"/>
        </w:rPr>
        <w:t xml:space="preserve"> </w:t>
      </w:r>
      <w:r w:rsidR="000B081D">
        <w:rPr>
          <w:rFonts w:ascii="Times New Roman" w:hAnsi="Times New Roman" w:cs="Times New Roman"/>
        </w:rPr>
        <w:t>As</w:t>
      </w:r>
      <w:r w:rsidR="008D2BEE">
        <w:rPr>
          <w:rFonts w:ascii="Times New Roman" w:hAnsi="Times New Roman" w:cs="Times New Roman"/>
        </w:rPr>
        <w:t xml:space="preserve"> the authors make clear, </w:t>
      </w:r>
      <w:r w:rsidR="00C85D89">
        <w:rPr>
          <w:rFonts w:ascii="Times New Roman" w:hAnsi="Times New Roman" w:cs="Times New Roman"/>
        </w:rPr>
        <w:t xml:space="preserve">the campaign’s </w:t>
      </w:r>
      <w:r w:rsidR="00DB1588">
        <w:rPr>
          <w:rFonts w:ascii="Times New Roman" w:hAnsi="Times New Roman" w:cs="Times New Roman"/>
        </w:rPr>
        <w:t xml:space="preserve">air power </w:t>
      </w:r>
      <w:r w:rsidR="00C85D89">
        <w:rPr>
          <w:rFonts w:ascii="Times New Roman" w:hAnsi="Times New Roman" w:cs="Times New Roman"/>
        </w:rPr>
        <w:t>nature was</w:t>
      </w:r>
      <w:r w:rsidR="00244300">
        <w:rPr>
          <w:rFonts w:ascii="Times New Roman" w:hAnsi="Times New Roman" w:cs="Times New Roman"/>
        </w:rPr>
        <w:t xml:space="preserve"> determined by the political constraints of the Obama administration following the final withdrawal of forces from Iraq in December 2011 (44</w:t>
      </w:r>
      <w:r w:rsidR="009E0DD3">
        <w:rPr>
          <w:rFonts w:ascii="Times New Roman" w:hAnsi="Times New Roman" w:cs="Times New Roman"/>
        </w:rPr>
        <w:t>, 162</w:t>
      </w:r>
      <w:r w:rsidR="00DB1588">
        <w:rPr>
          <w:rFonts w:ascii="Times New Roman" w:hAnsi="Times New Roman" w:cs="Times New Roman"/>
        </w:rPr>
        <w:t xml:space="preserve">, </w:t>
      </w:r>
      <w:r w:rsidR="00B56090">
        <w:rPr>
          <w:rFonts w:ascii="Times New Roman" w:hAnsi="Times New Roman" w:cs="Times New Roman"/>
        </w:rPr>
        <w:t>278</w:t>
      </w:r>
      <w:r w:rsidR="00244300">
        <w:rPr>
          <w:rFonts w:ascii="Times New Roman" w:hAnsi="Times New Roman" w:cs="Times New Roman"/>
        </w:rPr>
        <w:t>).</w:t>
      </w:r>
      <w:r w:rsidR="00AE5917">
        <w:rPr>
          <w:rFonts w:ascii="Times New Roman" w:hAnsi="Times New Roman" w:cs="Times New Roman"/>
        </w:rPr>
        <w:t xml:space="preserve"> </w:t>
      </w:r>
      <w:r w:rsidR="00DC2C7F">
        <w:rPr>
          <w:rFonts w:ascii="Times New Roman" w:hAnsi="Times New Roman" w:cs="Times New Roman"/>
        </w:rPr>
        <w:t>Operation Inherent Resolve</w:t>
      </w:r>
      <w:r w:rsidR="00A84D00">
        <w:rPr>
          <w:rFonts w:ascii="Times New Roman" w:hAnsi="Times New Roman" w:cs="Times New Roman"/>
        </w:rPr>
        <w:t xml:space="preserve"> </w:t>
      </w:r>
      <w:r w:rsidR="00DC2C7F">
        <w:rPr>
          <w:rFonts w:ascii="Times New Roman" w:hAnsi="Times New Roman" w:cs="Times New Roman"/>
        </w:rPr>
        <w:t>was announced in October 2014,</w:t>
      </w:r>
      <w:r w:rsidR="009E0DD3">
        <w:rPr>
          <w:rFonts w:ascii="Times New Roman" w:hAnsi="Times New Roman" w:cs="Times New Roman"/>
        </w:rPr>
        <w:t xml:space="preserve"> </w:t>
      </w:r>
      <w:r w:rsidR="00DC2C7F">
        <w:rPr>
          <w:rFonts w:ascii="Times New Roman" w:hAnsi="Times New Roman" w:cs="Times New Roman"/>
        </w:rPr>
        <w:t xml:space="preserve">and the </w:t>
      </w:r>
      <w:r w:rsidR="00AE5917">
        <w:rPr>
          <w:rFonts w:ascii="Times New Roman" w:hAnsi="Times New Roman" w:cs="Times New Roman"/>
        </w:rPr>
        <w:t>campaign</w:t>
      </w:r>
      <w:r w:rsidR="00DC2C7F">
        <w:rPr>
          <w:rFonts w:ascii="Times New Roman" w:hAnsi="Times New Roman" w:cs="Times New Roman"/>
        </w:rPr>
        <w:t xml:space="preserve"> to defeat ISIS soon</w:t>
      </w:r>
      <w:r w:rsidR="00AE5917">
        <w:rPr>
          <w:rFonts w:ascii="Times New Roman" w:hAnsi="Times New Roman" w:cs="Times New Roman"/>
        </w:rPr>
        <w:t xml:space="preserve"> became “a war within a war”</w:t>
      </w:r>
      <w:r w:rsidR="008D2BEE">
        <w:rPr>
          <w:rFonts w:ascii="Times New Roman" w:hAnsi="Times New Roman" w:cs="Times New Roman"/>
        </w:rPr>
        <w:t>. B</w:t>
      </w:r>
      <w:r w:rsidR="005576E9">
        <w:rPr>
          <w:rFonts w:ascii="Times New Roman" w:hAnsi="Times New Roman" w:cs="Times New Roman"/>
        </w:rPr>
        <w:t>y</w:t>
      </w:r>
      <w:r w:rsidR="00A55093">
        <w:rPr>
          <w:rFonts w:ascii="Times New Roman" w:hAnsi="Times New Roman" w:cs="Times New Roman"/>
        </w:rPr>
        <w:t xml:space="preserve"> the time al-Baghdadi declared </w:t>
      </w:r>
      <w:r w:rsidR="008D2BEE">
        <w:rPr>
          <w:rFonts w:ascii="Times New Roman" w:hAnsi="Times New Roman" w:cs="Times New Roman"/>
        </w:rPr>
        <w:t>his</w:t>
      </w:r>
      <w:r w:rsidR="00A55093">
        <w:rPr>
          <w:rFonts w:ascii="Times New Roman" w:hAnsi="Times New Roman" w:cs="Times New Roman"/>
        </w:rPr>
        <w:t xml:space="preserve"> Caliphate in </w:t>
      </w:r>
      <w:r w:rsidR="005576E9">
        <w:rPr>
          <w:rFonts w:ascii="Times New Roman" w:hAnsi="Times New Roman" w:cs="Times New Roman"/>
        </w:rPr>
        <w:t>2014</w:t>
      </w:r>
      <w:r w:rsidR="00F977E0">
        <w:rPr>
          <w:rFonts w:ascii="Times New Roman" w:hAnsi="Times New Roman" w:cs="Times New Roman"/>
        </w:rPr>
        <w:t xml:space="preserve"> after the capture of Mosul</w:t>
      </w:r>
      <w:r w:rsidR="008D2BEE">
        <w:rPr>
          <w:rFonts w:ascii="Times New Roman" w:hAnsi="Times New Roman" w:cs="Times New Roman"/>
        </w:rPr>
        <w:t>, the Islamic State</w:t>
      </w:r>
      <w:r w:rsidR="005576E9">
        <w:rPr>
          <w:rFonts w:ascii="Times New Roman" w:hAnsi="Times New Roman" w:cs="Times New Roman"/>
        </w:rPr>
        <w:t xml:space="preserve"> had captured 34,000 square miles of Syria</w:t>
      </w:r>
      <w:r w:rsidR="00A55093">
        <w:rPr>
          <w:rFonts w:ascii="Times New Roman" w:hAnsi="Times New Roman" w:cs="Times New Roman"/>
        </w:rPr>
        <w:t xml:space="preserve"> and Iraq</w:t>
      </w:r>
      <w:r w:rsidR="00DC2C7F">
        <w:rPr>
          <w:rFonts w:ascii="Times New Roman" w:hAnsi="Times New Roman" w:cs="Times New Roman"/>
        </w:rPr>
        <w:t>.</w:t>
      </w:r>
      <w:r w:rsidR="005576E9">
        <w:rPr>
          <w:rFonts w:ascii="Times New Roman" w:hAnsi="Times New Roman" w:cs="Times New Roman"/>
        </w:rPr>
        <w:t xml:space="preserve"> </w:t>
      </w:r>
      <w:r w:rsidR="00DC2C7F">
        <w:rPr>
          <w:rFonts w:ascii="Times New Roman" w:hAnsi="Times New Roman" w:cs="Times New Roman"/>
        </w:rPr>
        <w:t>ISIL was able to exploit</w:t>
      </w:r>
      <w:r w:rsidR="002711E5">
        <w:rPr>
          <w:rFonts w:ascii="Times New Roman" w:hAnsi="Times New Roman" w:cs="Times New Roman"/>
        </w:rPr>
        <w:t xml:space="preserve"> regional institution collapse</w:t>
      </w:r>
      <w:r w:rsidR="00DC2C7F">
        <w:rPr>
          <w:rFonts w:ascii="Times New Roman" w:hAnsi="Times New Roman" w:cs="Times New Roman"/>
        </w:rPr>
        <w:t xml:space="preserve">, resulting from the civil war in Syria and the withdrawal of coalition security forces from Iraq, </w:t>
      </w:r>
      <w:r w:rsidR="002711E5">
        <w:rPr>
          <w:rFonts w:ascii="Times New Roman" w:hAnsi="Times New Roman" w:cs="Times New Roman"/>
        </w:rPr>
        <w:t>to build its own state structures, draw</w:t>
      </w:r>
      <w:r w:rsidR="00770D82">
        <w:rPr>
          <w:rFonts w:ascii="Times New Roman" w:hAnsi="Times New Roman" w:cs="Times New Roman"/>
        </w:rPr>
        <w:t>ing</w:t>
      </w:r>
      <w:r w:rsidR="002711E5">
        <w:rPr>
          <w:rFonts w:ascii="Times New Roman" w:hAnsi="Times New Roman" w:cs="Times New Roman"/>
        </w:rPr>
        <w:t xml:space="preserve"> on </w:t>
      </w:r>
      <w:r w:rsidR="00244300">
        <w:rPr>
          <w:rFonts w:ascii="Times New Roman" w:hAnsi="Times New Roman" w:cs="Times New Roman"/>
        </w:rPr>
        <w:t>illicit oil sales</w:t>
      </w:r>
      <w:r w:rsidR="00770D82">
        <w:rPr>
          <w:rFonts w:ascii="Times New Roman" w:hAnsi="Times New Roman" w:cs="Times New Roman"/>
        </w:rPr>
        <w:t xml:space="preserve"> </w:t>
      </w:r>
      <w:r w:rsidR="00244300">
        <w:rPr>
          <w:rFonts w:ascii="Times New Roman" w:hAnsi="Times New Roman" w:cs="Times New Roman"/>
        </w:rPr>
        <w:t>worth $500 million in revenue at its peak</w:t>
      </w:r>
      <w:r w:rsidR="00A55093">
        <w:rPr>
          <w:rFonts w:ascii="Times New Roman" w:hAnsi="Times New Roman" w:cs="Times New Roman"/>
        </w:rPr>
        <w:t xml:space="preserve"> when the Islamic State had grown</w:t>
      </w:r>
      <w:r w:rsidR="00244300">
        <w:rPr>
          <w:rFonts w:ascii="Times New Roman" w:hAnsi="Times New Roman" w:cs="Times New Roman"/>
        </w:rPr>
        <w:t xml:space="preserve"> </w:t>
      </w:r>
      <w:r w:rsidR="00A55093">
        <w:rPr>
          <w:rFonts w:ascii="Times New Roman" w:hAnsi="Times New Roman" w:cs="Times New Roman"/>
        </w:rPr>
        <w:t>to 100,000 square miles of territory and</w:t>
      </w:r>
      <w:r w:rsidR="00244300">
        <w:rPr>
          <w:rFonts w:ascii="Times New Roman" w:hAnsi="Times New Roman" w:cs="Times New Roman"/>
        </w:rPr>
        <w:t xml:space="preserve"> its </w:t>
      </w:r>
      <w:r w:rsidR="000B081D">
        <w:rPr>
          <w:rFonts w:ascii="Times New Roman" w:hAnsi="Times New Roman" w:cs="Times New Roman"/>
        </w:rPr>
        <w:t xml:space="preserve">international </w:t>
      </w:r>
      <w:r w:rsidR="00244300">
        <w:rPr>
          <w:rFonts w:ascii="Times New Roman" w:hAnsi="Times New Roman" w:cs="Times New Roman"/>
        </w:rPr>
        <w:t>terrorist activities could no longer be ignored (46</w:t>
      </w:r>
      <w:r w:rsidR="002711E5">
        <w:rPr>
          <w:rFonts w:ascii="Times New Roman" w:hAnsi="Times New Roman" w:cs="Times New Roman"/>
        </w:rPr>
        <w:t>, 79</w:t>
      </w:r>
      <w:r w:rsidR="005576E9">
        <w:rPr>
          <w:rFonts w:ascii="Times New Roman" w:hAnsi="Times New Roman" w:cs="Times New Roman"/>
        </w:rPr>
        <w:t>, 123</w:t>
      </w:r>
      <w:r w:rsidR="00244300">
        <w:rPr>
          <w:rFonts w:ascii="Times New Roman" w:hAnsi="Times New Roman" w:cs="Times New Roman"/>
        </w:rPr>
        <w:t>)</w:t>
      </w:r>
      <w:r w:rsidR="00DC2C7F">
        <w:rPr>
          <w:rFonts w:ascii="Times New Roman" w:hAnsi="Times New Roman" w:cs="Times New Roman"/>
        </w:rPr>
        <w:t>.</w:t>
      </w:r>
      <w:r w:rsidR="008D2BEE">
        <w:rPr>
          <w:rFonts w:ascii="Times New Roman" w:hAnsi="Times New Roman" w:cs="Times New Roman"/>
        </w:rPr>
        <w:t xml:space="preserve"> </w:t>
      </w:r>
      <w:r w:rsidR="00DC2C7F">
        <w:rPr>
          <w:rFonts w:ascii="Times New Roman" w:hAnsi="Times New Roman" w:cs="Times New Roman"/>
        </w:rPr>
        <w:t>Indeed, e</w:t>
      </w:r>
      <w:r w:rsidR="00C235A5">
        <w:rPr>
          <w:rFonts w:ascii="Times New Roman" w:hAnsi="Times New Roman" w:cs="Times New Roman"/>
        </w:rPr>
        <w:t>nergy and petroleum considerations</w:t>
      </w:r>
      <w:r w:rsidR="008D2BEE">
        <w:rPr>
          <w:rFonts w:ascii="Times New Roman" w:hAnsi="Times New Roman" w:cs="Times New Roman"/>
        </w:rPr>
        <w:t xml:space="preserve"> act</w:t>
      </w:r>
      <w:r w:rsidR="00C235A5">
        <w:rPr>
          <w:rFonts w:ascii="Times New Roman" w:hAnsi="Times New Roman" w:cs="Times New Roman"/>
        </w:rPr>
        <w:t xml:space="preserve"> generally </w:t>
      </w:r>
      <w:r w:rsidR="008D2BEE">
        <w:rPr>
          <w:rFonts w:ascii="Times New Roman" w:hAnsi="Times New Roman" w:cs="Times New Roman"/>
        </w:rPr>
        <w:t>as</w:t>
      </w:r>
      <w:r w:rsidR="00C235A5">
        <w:rPr>
          <w:rFonts w:ascii="Times New Roman" w:hAnsi="Times New Roman" w:cs="Times New Roman"/>
        </w:rPr>
        <w:t xml:space="preserve"> the background for the geopolitical pressures that shaped the response to ISIL, for both the US-led coalition and Russia-Iran-Syria</w:t>
      </w:r>
      <w:r w:rsidR="008D2BEE">
        <w:rPr>
          <w:rFonts w:ascii="Times New Roman" w:hAnsi="Times New Roman" w:cs="Times New Roman"/>
        </w:rPr>
        <w:t>,</w:t>
      </w:r>
      <w:r w:rsidR="00DD5743">
        <w:rPr>
          <w:rFonts w:ascii="Times New Roman" w:hAnsi="Times New Roman" w:cs="Times New Roman"/>
        </w:rPr>
        <w:t xml:space="preserve"> and in terms of energy dependence</w:t>
      </w:r>
      <w:r w:rsidR="008D2BEE">
        <w:rPr>
          <w:rFonts w:ascii="Times New Roman" w:hAnsi="Times New Roman" w:cs="Times New Roman"/>
        </w:rPr>
        <w:t xml:space="preserve"> in</w:t>
      </w:r>
      <w:r w:rsidR="00DD5743">
        <w:rPr>
          <w:rFonts w:ascii="Times New Roman" w:hAnsi="Times New Roman" w:cs="Times New Roman"/>
        </w:rPr>
        <w:t xml:space="preserve"> Turkey.</w:t>
      </w:r>
    </w:p>
    <w:p w14:paraId="4003A6CA" w14:textId="09B98771" w:rsidR="008D2BEE" w:rsidRDefault="007E2F00">
      <w:pPr>
        <w:rPr>
          <w:rFonts w:ascii="Times New Roman" w:hAnsi="Times New Roman" w:cs="Times New Roman"/>
        </w:rPr>
      </w:pPr>
      <w:r w:rsidRPr="007E2F00">
        <w:rPr>
          <w:rFonts w:ascii="Times New Roman" w:hAnsi="Times New Roman" w:cs="Times New Roman"/>
        </w:rPr>
        <w:t>Russian involvement in the campaign is</w:t>
      </w:r>
      <w:r w:rsidR="008D2BEE">
        <w:rPr>
          <w:rFonts w:ascii="Times New Roman" w:hAnsi="Times New Roman" w:cs="Times New Roman"/>
        </w:rPr>
        <w:t xml:space="preserve"> especially notable,</w:t>
      </w:r>
      <w:r w:rsidRPr="007E2F00">
        <w:rPr>
          <w:rFonts w:ascii="Times New Roman" w:hAnsi="Times New Roman" w:cs="Times New Roman"/>
        </w:rPr>
        <w:t xml:space="preserve"> </w:t>
      </w:r>
      <w:r w:rsidR="00770D82">
        <w:rPr>
          <w:rFonts w:ascii="Times New Roman" w:hAnsi="Times New Roman" w:cs="Times New Roman"/>
        </w:rPr>
        <w:t>with interesting parameters, for example,</w:t>
      </w:r>
      <w:r w:rsidRPr="007E2F00">
        <w:rPr>
          <w:rFonts w:ascii="Times New Roman" w:hAnsi="Times New Roman" w:cs="Times New Roman"/>
        </w:rPr>
        <w:t xml:space="preserve"> the intelligence and airstrike data sharing between Russia and the United States </w:t>
      </w:r>
      <w:r w:rsidR="00373507">
        <w:rPr>
          <w:rFonts w:ascii="Times New Roman" w:hAnsi="Times New Roman" w:cs="Times New Roman"/>
        </w:rPr>
        <w:t xml:space="preserve">targeting both ISIS and al-Qaeda </w:t>
      </w:r>
      <w:r w:rsidRPr="007E2F00">
        <w:rPr>
          <w:rFonts w:ascii="Times New Roman" w:hAnsi="Times New Roman" w:cs="Times New Roman"/>
        </w:rPr>
        <w:t>announced in September 2016 (62).</w:t>
      </w:r>
      <w:r w:rsidR="001324D4">
        <w:rPr>
          <w:rFonts w:ascii="Times New Roman" w:hAnsi="Times New Roman" w:cs="Times New Roman"/>
        </w:rPr>
        <w:t xml:space="preserve"> </w:t>
      </w:r>
      <w:r w:rsidR="008D2BEE">
        <w:rPr>
          <w:rFonts w:ascii="Times New Roman" w:hAnsi="Times New Roman" w:cs="Times New Roman"/>
        </w:rPr>
        <w:t xml:space="preserve">President </w:t>
      </w:r>
      <w:r w:rsidR="001324D4">
        <w:rPr>
          <w:rFonts w:ascii="Times New Roman" w:hAnsi="Times New Roman" w:cs="Times New Roman"/>
        </w:rPr>
        <w:t xml:space="preserve">Putin began the </w:t>
      </w:r>
      <w:r w:rsidR="000B081D">
        <w:rPr>
          <w:rFonts w:ascii="Times New Roman" w:hAnsi="Times New Roman" w:cs="Times New Roman"/>
        </w:rPr>
        <w:t xml:space="preserve">Russian </w:t>
      </w:r>
      <w:r w:rsidR="001324D4">
        <w:rPr>
          <w:rFonts w:ascii="Times New Roman" w:hAnsi="Times New Roman" w:cs="Times New Roman"/>
        </w:rPr>
        <w:t xml:space="preserve">air campaign in September 2015 to support the regime </w:t>
      </w:r>
      <w:r w:rsidR="00770D82">
        <w:rPr>
          <w:rFonts w:ascii="Times New Roman" w:hAnsi="Times New Roman" w:cs="Times New Roman"/>
        </w:rPr>
        <w:t xml:space="preserve">of Bashar al-Assad </w:t>
      </w:r>
      <w:r w:rsidR="001324D4">
        <w:rPr>
          <w:rFonts w:ascii="Times New Roman" w:hAnsi="Times New Roman" w:cs="Times New Roman"/>
        </w:rPr>
        <w:t>which was under threat</w:t>
      </w:r>
      <w:r w:rsidR="00A879D9">
        <w:rPr>
          <w:rFonts w:ascii="Times New Roman" w:hAnsi="Times New Roman" w:cs="Times New Roman"/>
        </w:rPr>
        <w:t>, with echoes of Ga</w:t>
      </w:r>
      <w:r w:rsidR="003C70E3">
        <w:rPr>
          <w:rFonts w:ascii="Times New Roman" w:hAnsi="Times New Roman" w:cs="Times New Roman"/>
        </w:rPr>
        <w:t>d</w:t>
      </w:r>
      <w:r w:rsidR="00A879D9">
        <w:rPr>
          <w:rFonts w:ascii="Times New Roman" w:hAnsi="Times New Roman" w:cs="Times New Roman"/>
        </w:rPr>
        <w:t>dafi</w:t>
      </w:r>
      <w:r w:rsidR="00770D82">
        <w:rPr>
          <w:rFonts w:ascii="Times New Roman" w:hAnsi="Times New Roman" w:cs="Times New Roman"/>
        </w:rPr>
        <w:t>’s fate</w:t>
      </w:r>
      <w:r w:rsidR="00A879D9">
        <w:rPr>
          <w:rFonts w:ascii="Times New Roman" w:hAnsi="Times New Roman" w:cs="Times New Roman"/>
        </w:rPr>
        <w:t xml:space="preserve"> </w:t>
      </w:r>
      <w:r w:rsidR="00770D82">
        <w:rPr>
          <w:rFonts w:ascii="Times New Roman" w:hAnsi="Times New Roman" w:cs="Times New Roman"/>
        </w:rPr>
        <w:t>in mind</w:t>
      </w:r>
      <w:r w:rsidR="001324D4">
        <w:rPr>
          <w:rFonts w:ascii="Times New Roman" w:hAnsi="Times New Roman" w:cs="Times New Roman"/>
        </w:rPr>
        <w:t xml:space="preserve"> (142</w:t>
      </w:r>
      <w:r w:rsidR="00BA2075">
        <w:rPr>
          <w:rFonts w:ascii="Times New Roman" w:hAnsi="Times New Roman" w:cs="Times New Roman"/>
        </w:rPr>
        <w:t>, 148</w:t>
      </w:r>
      <w:r w:rsidR="001324D4">
        <w:rPr>
          <w:rFonts w:ascii="Times New Roman" w:hAnsi="Times New Roman" w:cs="Times New Roman"/>
        </w:rPr>
        <w:t>).</w:t>
      </w:r>
      <w:r w:rsidR="00F06F9B">
        <w:rPr>
          <w:rFonts w:ascii="Times New Roman" w:hAnsi="Times New Roman" w:cs="Times New Roman"/>
        </w:rPr>
        <w:t xml:space="preserve"> Russian</w:t>
      </w:r>
      <w:r w:rsidR="00F869EB">
        <w:rPr>
          <w:rFonts w:ascii="Times New Roman" w:hAnsi="Times New Roman" w:cs="Times New Roman"/>
        </w:rPr>
        <w:t xml:space="preserve"> air, contractor and special</w:t>
      </w:r>
      <w:r w:rsidR="00F06F9B">
        <w:rPr>
          <w:rFonts w:ascii="Times New Roman" w:hAnsi="Times New Roman" w:cs="Times New Roman"/>
        </w:rPr>
        <w:t xml:space="preserve"> operations </w:t>
      </w:r>
      <w:r w:rsidR="000B081D">
        <w:rPr>
          <w:rFonts w:ascii="Times New Roman" w:hAnsi="Times New Roman" w:cs="Times New Roman"/>
        </w:rPr>
        <w:t xml:space="preserve">forces </w:t>
      </w:r>
      <w:r w:rsidR="00F06F9B">
        <w:rPr>
          <w:rFonts w:ascii="Times New Roman" w:hAnsi="Times New Roman" w:cs="Times New Roman"/>
        </w:rPr>
        <w:t>were considered to have been more effective than they had been in Georgia in 2008 (142)</w:t>
      </w:r>
      <w:r w:rsidR="009051C8">
        <w:rPr>
          <w:rFonts w:ascii="Times New Roman" w:hAnsi="Times New Roman" w:cs="Times New Roman"/>
        </w:rPr>
        <w:t xml:space="preserve">, but were </w:t>
      </w:r>
      <w:r w:rsidR="00B30794">
        <w:rPr>
          <w:rFonts w:ascii="Times New Roman" w:hAnsi="Times New Roman" w:cs="Times New Roman"/>
        </w:rPr>
        <w:t>essentially</w:t>
      </w:r>
      <w:r w:rsidR="009051C8">
        <w:rPr>
          <w:rFonts w:ascii="Times New Roman" w:hAnsi="Times New Roman" w:cs="Times New Roman"/>
        </w:rPr>
        <w:t xml:space="preserve"> duplicitous in that action against ISIS </w:t>
      </w:r>
      <w:r w:rsidR="00F869EB">
        <w:rPr>
          <w:rFonts w:ascii="Times New Roman" w:hAnsi="Times New Roman" w:cs="Times New Roman"/>
        </w:rPr>
        <w:t>was</w:t>
      </w:r>
      <w:r w:rsidR="009051C8">
        <w:rPr>
          <w:rFonts w:ascii="Times New Roman" w:hAnsi="Times New Roman" w:cs="Times New Roman"/>
        </w:rPr>
        <w:t xml:space="preserve"> used as cover to support As</w:t>
      </w:r>
      <w:r w:rsidR="008D2BEE">
        <w:rPr>
          <w:rFonts w:ascii="Times New Roman" w:hAnsi="Times New Roman" w:cs="Times New Roman"/>
        </w:rPr>
        <w:t>s</w:t>
      </w:r>
      <w:r w:rsidR="009051C8">
        <w:rPr>
          <w:rFonts w:ascii="Times New Roman" w:hAnsi="Times New Roman" w:cs="Times New Roman"/>
        </w:rPr>
        <w:t xml:space="preserve">ad </w:t>
      </w:r>
      <w:r w:rsidR="00770D82">
        <w:rPr>
          <w:rFonts w:ascii="Times New Roman" w:hAnsi="Times New Roman" w:cs="Times New Roman"/>
        </w:rPr>
        <w:t xml:space="preserve">generally </w:t>
      </w:r>
      <w:r w:rsidR="009051C8">
        <w:rPr>
          <w:rFonts w:ascii="Times New Roman" w:hAnsi="Times New Roman" w:cs="Times New Roman"/>
        </w:rPr>
        <w:t>(147).</w:t>
      </w:r>
    </w:p>
    <w:p w14:paraId="346B5B4C" w14:textId="504A434A" w:rsidR="00964590" w:rsidRDefault="003210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regional dynamics between Syria, Turkey, the Kurds,</w:t>
      </w:r>
      <w:r w:rsidR="00AE5917">
        <w:rPr>
          <w:rFonts w:ascii="Times New Roman" w:hAnsi="Times New Roman" w:cs="Times New Roman"/>
        </w:rPr>
        <w:t xml:space="preserve"> Israel,</w:t>
      </w:r>
      <w:r>
        <w:rPr>
          <w:rFonts w:ascii="Times New Roman" w:hAnsi="Times New Roman" w:cs="Times New Roman"/>
        </w:rPr>
        <w:t xml:space="preserve"> </w:t>
      </w:r>
      <w:r w:rsidR="00C235A5">
        <w:rPr>
          <w:rFonts w:ascii="Times New Roman" w:hAnsi="Times New Roman" w:cs="Times New Roman"/>
        </w:rPr>
        <w:t xml:space="preserve">Libya, </w:t>
      </w:r>
      <w:r>
        <w:rPr>
          <w:rFonts w:ascii="Times New Roman" w:hAnsi="Times New Roman" w:cs="Times New Roman"/>
        </w:rPr>
        <w:t>Iraq, Iran and the Arab States is fascinating (69</w:t>
      </w:r>
      <w:r w:rsidR="00AE5917">
        <w:rPr>
          <w:rFonts w:ascii="Times New Roman" w:hAnsi="Times New Roman" w:cs="Times New Roman"/>
        </w:rPr>
        <w:t>, 79</w:t>
      </w:r>
      <w:r w:rsidR="00C235A5">
        <w:rPr>
          <w:rFonts w:ascii="Times New Roman" w:hAnsi="Times New Roman" w:cs="Times New Roman"/>
        </w:rPr>
        <w:t>, 83</w:t>
      </w:r>
      <w:r w:rsidR="00BC4228">
        <w:rPr>
          <w:rFonts w:ascii="Times New Roman" w:hAnsi="Times New Roman" w:cs="Times New Roman"/>
        </w:rPr>
        <w:t>, 123</w:t>
      </w:r>
      <w:r w:rsidR="00964590">
        <w:rPr>
          <w:rFonts w:ascii="Times New Roman" w:hAnsi="Times New Roman" w:cs="Times New Roman"/>
        </w:rPr>
        <w:t>, 132</w:t>
      </w:r>
      <w:r w:rsidR="009E0DD3">
        <w:rPr>
          <w:rFonts w:ascii="Times New Roman" w:hAnsi="Times New Roman" w:cs="Times New Roman"/>
        </w:rPr>
        <w:t>, 165</w:t>
      </w:r>
      <w:r>
        <w:rPr>
          <w:rFonts w:ascii="Times New Roman" w:hAnsi="Times New Roman" w:cs="Times New Roman"/>
        </w:rPr>
        <w:t>).</w:t>
      </w:r>
      <w:r w:rsidR="00244300">
        <w:rPr>
          <w:rFonts w:ascii="Times New Roman" w:hAnsi="Times New Roman" w:cs="Times New Roman"/>
        </w:rPr>
        <w:t xml:space="preserve"> Assad stands out as a particularly ruthless survivor</w:t>
      </w:r>
      <w:r w:rsidR="00AE5917">
        <w:rPr>
          <w:rFonts w:ascii="Times New Roman" w:hAnsi="Times New Roman" w:cs="Times New Roman"/>
        </w:rPr>
        <w:t>.</w:t>
      </w:r>
      <w:r w:rsidR="00A55093">
        <w:rPr>
          <w:rFonts w:ascii="Times New Roman" w:hAnsi="Times New Roman" w:cs="Times New Roman"/>
        </w:rPr>
        <w:t xml:space="preserve"> Persecutions of Syrian Kurds by Turkey or Yazidis by ISIS were notable humanitarian disasters, the entire campaign being underscored as an enormous refugee disaster (128</w:t>
      </w:r>
      <w:r w:rsidR="00B03D52">
        <w:rPr>
          <w:rFonts w:ascii="Times New Roman" w:hAnsi="Times New Roman" w:cs="Times New Roman"/>
        </w:rPr>
        <w:t>, 166</w:t>
      </w:r>
      <w:r w:rsidR="00A55093">
        <w:rPr>
          <w:rFonts w:ascii="Times New Roman" w:hAnsi="Times New Roman" w:cs="Times New Roman"/>
        </w:rPr>
        <w:t xml:space="preserve">). </w:t>
      </w:r>
      <w:r w:rsidR="00964590">
        <w:rPr>
          <w:rFonts w:ascii="Times New Roman" w:hAnsi="Times New Roman" w:cs="Times New Roman"/>
        </w:rPr>
        <w:t>Turkish President Rec</w:t>
      </w:r>
      <w:r w:rsidR="009E0DD3">
        <w:rPr>
          <w:rFonts w:ascii="Times New Roman" w:hAnsi="Times New Roman" w:cs="Times New Roman"/>
        </w:rPr>
        <w:t>e</w:t>
      </w:r>
      <w:r w:rsidR="00964590">
        <w:rPr>
          <w:rFonts w:ascii="Times New Roman" w:hAnsi="Times New Roman" w:cs="Times New Roman"/>
        </w:rPr>
        <w:t xml:space="preserve">p Erdogan comes across as a shadowy conspiratorial figure, fearful of various ethnic and regional instability, and betrayed constantly by his NATO </w:t>
      </w:r>
      <w:r w:rsidR="0096211B">
        <w:rPr>
          <w:rFonts w:ascii="Times New Roman" w:hAnsi="Times New Roman" w:cs="Times New Roman"/>
        </w:rPr>
        <w:t>A</w:t>
      </w:r>
      <w:r w:rsidR="00964590">
        <w:rPr>
          <w:rFonts w:ascii="Times New Roman" w:hAnsi="Times New Roman" w:cs="Times New Roman"/>
        </w:rPr>
        <w:t xml:space="preserve">llies, but unwilling to align more with Russia than </w:t>
      </w:r>
      <w:r w:rsidR="0096211B">
        <w:rPr>
          <w:rFonts w:ascii="Times New Roman" w:hAnsi="Times New Roman" w:cs="Times New Roman"/>
        </w:rPr>
        <w:t>was</w:t>
      </w:r>
      <w:r w:rsidR="00964590">
        <w:rPr>
          <w:rFonts w:ascii="Times New Roman" w:hAnsi="Times New Roman" w:cs="Times New Roman"/>
        </w:rPr>
        <w:t xml:space="preserve"> necessary. </w:t>
      </w:r>
      <w:r w:rsidR="00094BA5">
        <w:rPr>
          <w:rFonts w:ascii="Times New Roman" w:hAnsi="Times New Roman" w:cs="Times New Roman"/>
        </w:rPr>
        <w:t xml:space="preserve">Turkey intervened in northern Iraq in September 2015 and in northern Syria in </w:t>
      </w:r>
      <w:r w:rsidR="00D10E5C">
        <w:rPr>
          <w:rFonts w:ascii="Times New Roman" w:hAnsi="Times New Roman" w:cs="Times New Roman"/>
        </w:rPr>
        <w:t>August 2016</w:t>
      </w:r>
      <w:r w:rsidR="0005102C">
        <w:rPr>
          <w:rFonts w:ascii="Times New Roman" w:hAnsi="Times New Roman" w:cs="Times New Roman"/>
        </w:rPr>
        <w:t xml:space="preserve"> and again in October 2019</w:t>
      </w:r>
      <w:r w:rsidR="00D10E5C">
        <w:rPr>
          <w:rFonts w:ascii="Times New Roman" w:hAnsi="Times New Roman" w:cs="Times New Roman"/>
        </w:rPr>
        <w:t xml:space="preserve"> (</w:t>
      </w:r>
      <w:r w:rsidR="0096211B">
        <w:rPr>
          <w:rFonts w:ascii="Times New Roman" w:hAnsi="Times New Roman" w:cs="Times New Roman"/>
        </w:rPr>
        <w:t>130</w:t>
      </w:r>
      <w:r w:rsidR="0005102C">
        <w:rPr>
          <w:rFonts w:ascii="Times New Roman" w:hAnsi="Times New Roman" w:cs="Times New Roman"/>
        </w:rPr>
        <w:t>-4</w:t>
      </w:r>
      <w:r w:rsidR="00D10E5C">
        <w:rPr>
          <w:rFonts w:ascii="Times New Roman" w:hAnsi="Times New Roman" w:cs="Times New Roman"/>
        </w:rPr>
        <w:t>)</w:t>
      </w:r>
      <w:r w:rsidR="00094BA5">
        <w:rPr>
          <w:rFonts w:ascii="Times New Roman" w:hAnsi="Times New Roman" w:cs="Times New Roman"/>
        </w:rPr>
        <w:t>.</w:t>
      </w:r>
    </w:p>
    <w:p w14:paraId="462AC293" w14:textId="71F3CCB8" w:rsidR="003210E9" w:rsidRDefault="009645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Kurds provided the backbone of the ground forces for OIR. </w:t>
      </w:r>
      <w:r w:rsidR="00A55093">
        <w:rPr>
          <w:rFonts w:ascii="Times New Roman" w:hAnsi="Times New Roman" w:cs="Times New Roman"/>
        </w:rPr>
        <w:t>The Peshmerga possessed about 190,000 troops at the outset of the campaign in 2014</w:t>
      </w:r>
      <w:r w:rsidR="00FD223F">
        <w:rPr>
          <w:rFonts w:ascii="Times New Roman" w:hAnsi="Times New Roman" w:cs="Times New Roman"/>
        </w:rPr>
        <w:t>, who by 2019 had been largely integrated into the Iraqi military (130).</w:t>
      </w:r>
      <w:r w:rsidR="006911E9">
        <w:rPr>
          <w:rFonts w:ascii="Times New Roman" w:hAnsi="Times New Roman" w:cs="Times New Roman"/>
        </w:rPr>
        <w:t xml:space="preserve"> </w:t>
      </w:r>
      <w:r w:rsidR="00B82F37">
        <w:rPr>
          <w:rFonts w:ascii="Times New Roman" w:hAnsi="Times New Roman" w:cs="Times New Roman"/>
        </w:rPr>
        <w:t>The US air</w:t>
      </w:r>
      <w:r w:rsidR="00770D82">
        <w:rPr>
          <w:rFonts w:ascii="Times New Roman" w:hAnsi="Times New Roman" w:cs="Times New Roman"/>
        </w:rPr>
        <w:t>-</w:t>
      </w:r>
      <w:r w:rsidR="00B82F37">
        <w:rPr>
          <w:rFonts w:ascii="Times New Roman" w:hAnsi="Times New Roman" w:cs="Times New Roman"/>
        </w:rPr>
        <w:t>dropped supplies to the Syrian Kurdish People’s Protection (YPG) units in 2014</w:t>
      </w:r>
      <w:r w:rsidR="00770D82">
        <w:rPr>
          <w:rFonts w:ascii="Times New Roman" w:hAnsi="Times New Roman" w:cs="Times New Roman"/>
        </w:rPr>
        <w:t>,</w:t>
      </w:r>
      <w:r w:rsidR="00B82F37">
        <w:rPr>
          <w:rFonts w:ascii="Times New Roman" w:hAnsi="Times New Roman" w:cs="Times New Roman"/>
        </w:rPr>
        <w:t xml:space="preserve"> which harmed relations with Turkey who considered the group PKK aligned.</w:t>
      </w:r>
      <w:r w:rsidR="00A84D00">
        <w:rPr>
          <w:rFonts w:ascii="Times New Roman" w:hAnsi="Times New Roman" w:cs="Times New Roman"/>
        </w:rPr>
        <w:t xml:space="preserve"> </w:t>
      </w:r>
      <w:r w:rsidR="0096211B">
        <w:rPr>
          <w:rFonts w:ascii="Times New Roman" w:hAnsi="Times New Roman" w:cs="Times New Roman"/>
        </w:rPr>
        <w:t>The US’ policy was</w:t>
      </w:r>
      <w:r w:rsidR="00A84D00">
        <w:rPr>
          <w:rFonts w:ascii="Times New Roman" w:hAnsi="Times New Roman" w:cs="Times New Roman"/>
        </w:rPr>
        <w:t xml:space="preserve"> to construct an anti-Assad coalition of Syrian Democratic Forces (SDF)</w:t>
      </w:r>
      <w:r w:rsidR="00094BA5">
        <w:rPr>
          <w:rFonts w:ascii="Times New Roman" w:hAnsi="Times New Roman" w:cs="Times New Roman"/>
        </w:rPr>
        <w:t xml:space="preserve"> of Syrian Kurds and Sunni-Arab militia to </w:t>
      </w:r>
      <w:r w:rsidR="00A84D00">
        <w:rPr>
          <w:rFonts w:ascii="Times New Roman" w:hAnsi="Times New Roman" w:cs="Times New Roman"/>
        </w:rPr>
        <w:t>provid</w:t>
      </w:r>
      <w:r w:rsidR="00094BA5">
        <w:rPr>
          <w:rFonts w:ascii="Times New Roman" w:hAnsi="Times New Roman" w:cs="Times New Roman"/>
        </w:rPr>
        <w:t>e</w:t>
      </w:r>
      <w:r w:rsidR="00A84D00">
        <w:rPr>
          <w:rFonts w:ascii="Times New Roman" w:hAnsi="Times New Roman" w:cs="Times New Roman"/>
        </w:rPr>
        <w:t xml:space="preserve"> the ground basis for OIR’s air </w:t>
      </w:r>
      <w:r w:rsidR="00A84D00">
        <w:rPr>
          <w:rFonts w:ascii="Times New Roman" w:hAnsi="Times New Roman" w:cs="Times New Roman"/>
        </w:rPr>
        <w:lastRenderedPageBreak/>
        <w:t>campaign</w:t>
      </w:r>
      <w:r w:rsidR="00094BA5">
        <w:rPr>
          <w:rFonts w:ascii="Times New Roman" w:hAnsi="Times New Roman" w:cs="Times New Roman"/>
        </w:rPr>
        <w:t>, the famous “vetted” fighters</w:t>
      </w:r>
      <w:r w:rsidR="00A84D00">
        <w:rPr>
          <w:rFonts w:ascii="Times New Roman" w:hAnsi="Times New Roman" w:cs="Times New Roman"/>
        </w:rPr>
        <w:t xml:space="preserve"> (132)</w:t>
      </w:r>
      <w:r w:rsidR="00094BA5">
        <w:rPr>
          <w:rFonts w:ascii="Times New Roman" w:hAnsi="Times New Roman" w:cs="Times New Roman"/>
        </w:rPr>
        <w:t>.</w:t>
      </w:r>
      <w:r w:rsidR="00D10E5C">
        <w:rPr>
          <w:rFonts w:ascii="Times New Roman" w:hAnsi="Times New Roman" w:cs="Times New Roman"/>
        </w:rPr>
        <w:t xml:space="preserve"> The YPG tried to take advantage of ISIL’s</w:t>
      </w:r>
      <w:r w:rsidR="00770D82">
        <w:rPr>
          <w:rFonts w:ascii="Times New Roman" w:hAnsi="Times New Roman" w:cs="Times New Roman"/>
        </w:rPr>
        <w:t xml:space="preserve"> impending</w:t>
      </w:r>
      <w:r w:rsidR="00D10E5C">
        <w:rPr>
          <w:rFonts w:ascii="Times New Roman" w:hAnsi="Times New Roman" w:cs="Times New Roman"/>
        </w:rPr>
        <w:t xml:space="preserve"> collapse to declare their own “Autonomous Administration of North and East Syria” in March 2016, but faced constant incursions from Turkey through to 201</w:t>
      </w:r>
      <w:r w:rsidR="002B48C3">
        <w:rPr>
          <w:rFonts w:ascii="Times New Roman" w:hAnsi="Times New Roman" w:cs="Times New Roman"/>
        </w:rPr>
        <w:t>8</w:t>
      </w:r>
      <w:r w:rsidR="00D10E5C">
        <w:rPr>
          <w:rFonts w:ascii="Times New Roman" w:hAnsi="Times New Roman" w:cs="Times New Roman"/>
        </w:rPr>
        <w:t>.</w:t>
      </w:r>
      <w:r w:rsidR="002B48C3">
        <w:rPr>
          <w:rFonts w:ascii="Times New Roman" w:hAnsi="Times New Roman" w:cs="Times New Roman"/>
        </w:rPr>
        <w:t xml:space="preserve"> The SDF forces nevertheless </w:t>
      </w:r>
      <w:r w:rsidR="00770D82">
        <w:rPr>
          <w:rFonts w:ascii="Times New Roman" w:hAnsi="Times New Roman" w:cs="Times New Roman"/>
        </w:rPr>
        <w:t>eventually</w:t>
      </w:r>
      <w:r w:rsidR="002B48C3">
        <w:rPr>
          <w:rFonts w:ascii="Times New Roman" w:hAnsi="Times New Roman" w:cs="Times New Roman"/>
        </w:rPr>
        <w:t xml:space="preserve"> crushed ISIS in Syria at Baghuz in March 2019</w:t>
      </w:r>
      <w:r w:rsidR="0049797B">
        <w:rPr>
          <w:rFonts w:ascii="Times New Roman" w:hAnsi="Times New Roman" w:cs="Times New Roman"/>
        </w:rPr>
        <w:t xml:space="preserve">. </w:t>
      </w:r>
      <w:r w:rsidR="00770D82">
        <w:rPr>
          <w:rFonts w:ascii="Times New Roman" w:hAnsi="Times New Roman" w:cs="Times New Roman"/>
        </w:rPr>
        <w:t xml:space="preserve">President </w:t>
      </w:r>
      <w:r w:rsidR="0049797B">
        <w:rPr>
          <w:rFonts w:ascii="Times New Roman" w:hAnsi="Times New Roman" w:cs="Times New Roman"/>
        </w:rPr>
        <w:t>Trump</w:t>
      </w:r>
      <w:r w:rsidR="00770D82">
        <w:rPr>
          <w:rFonts w:ascii="Times New Roman" w:hAnsi="Times New Roman" w:cs="Times New Roman"/>
        </w:rPr>
        <w:t>,</w:t>
      </w:r>
      <w:r w:rsidR="0049797B">
        <w:rPr>
          <w:rFonts w:ascii="Times New Roman" w:hAnsi="Times New Roman" w:cs="Times New Roman"/>
        </w:rPr>
        <w:t xml:space="preserve"> however</w:t>
      </w:r>
      <w:r w:rsidR="00770D82">
        <w:rPr>
          <w:rFonts w:ascii="Times New Roman" w:hAnsi="Times New Roman" w:cs="Times New Roman"/>
        </w:rPr>
        <w:t>,</w:t>
      </w:r>
      <w:r w:rsidR="0049797B">
        <w:rPr>
          <w:rFonts w:ascii="Times New Roman" w:hAnsi="Times New Roman" w:cs="Times New Roman"/>
        </w:rPr>
        <w:t xml:space="preserve"> caved to a request from Erdogan and pulled </w:t>
      </w:r>
      <w:r w:rsidR="00953E94">
        <w:rPr>
          <w:rFonts w:ascii="Times New Roman" w:hAnsi="Times New Roman" w:cs="Times New Roman"/>
        </w:rPr>
        <w:t xml:space="preserve">most </w:t>
      </w:r>
      <w:r w:rsidR="0049797B">
        <w:rPr>
          <w:rFonts w:ascii="Times New Roman" w:hAnsi="Times New Roman" w:cs="Times New Roman"/>
        </w:rPr>
        <w:t>US OIR forces from Syria in October 2019</w:t>
      </w:r>
      <w:r w:rsidR="000D3A24">
        <w:rPr>
          <w:rFonts w:ascii="Times New Roman" w:hAnsi="Times New Roman" w:cs="Times New Roman"/>
        </w:rPr>
        <w:t xml:space="preserve"> (133)</w:t>
      </w:r>
      <w:r w:rsidR="00953E94">
        <w:rPr>
          <w:rFonts w:ascii="Times New Roman" w:hAnsi="Times New Roman" w:cs="Times New Roman"/>
        </w:rPr>
        <w:t>, although continued to transfer equipment to the YPG who were nevertheless</w:t>
      </w:r>
      <w:r w:rsidR="00E341BF">
        <w:rPr>
          <w:rFonts w:ascii="Times New Roman" w:hAnsi="Times New Roman" w:cs="Times New Roman"/>
        </w:rPr>
        <w:t xml:space="preserve"> now</w:t>
      </w:r>
      <w:r w:rsidR="00953E94">
        <w:rPr>
          <w:rFonts w:ascii="Times New Roman" w:hAnsi="Times New Roman" w:cs="Times New Roman"/>
        </w:rPr>
        <w:t xml:space="preserve"> aligning with Assad.</w:t>
      </w:r>
      <w:r w:rsidR="00AC72DD">
        <w:rPr>
          <w:rFonts w:ascii="Times New Roman" w:hAnsi="Times New Roman" w:cs="Times New Roman"/>
        </w:rPr>
        <w:t xml:space="preserve"> OIR continued operations in Syria into late 2020</w:t>
      </w:r>
      <w:r w:rsidR="000078BE">
        <w:rPr>
          <w:rFonts w:ascii="Times New Roman" w:hAnsi="Times New Roman" w:cs="Times New Roman"/>
        </w:rPr>
        <w:t>, although the role was mainly a training and special forces mission.</w:t>
      </w:r>
    </w:p>
    <w:p w14:paraId="29E8F10F" w14:textId="13150060" w:rsidR="00C944D2" w:rsidRDefault="003210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Chemical weapons use and</w:t>
      </w:r>
      <w:r w:rsidR="00244300">
        <w:rPr>
          <w:rFonts w:ascii="Times New Roman" w:hAnsi="Times New Roman" w:cs="Times New Roman"/>
        </w:rPr>
        <w:t xml:space="preserve"> responses to it</w:t>
      </w:r>
      <w:r>
        <w:rPr>
          <w:rFonts w:ascii="Times New Roman" w:hAnsi="Times New Roman" w:cs="Times New Roman"/>
        </w:rPr>
        <w:t xml:space="preserve"> are a notable </w:t>
      </w:r>
      <w:r w:rsidR="00770D82">
        <w:rPr>
          <w:rFonts w:ascii="Times New Roman" w:hAnsi="Times New Roman" w:cs="Times New Roman"/>
        </w:rPr>
        <w:t>concern</w:t>
      </w:r>
      <w:r>
        <w:rPr>
          <w:rFonts w:ascii="Times New Roman" w:hAnsi="Times New Roman" w:cs="Times New Roman"/>
        </w:rPr>
        <w:t xml:space="preserve"> </w:t>
      </w:r>
      <w:r w:rsidR="0096211B">
        <w:rPr>
          <w:rFonts w:ascii="Times New Roman" w:hAnsi="Times New Roman" w:cs="Times New Roman"/>
        </w:rPr>
        <w:t>as well</w:t>
      </w:r>
      <w:r>
        <w:rPr>
          <w:rFonts w:ascii="Times New Roman" w:hAnsi="Times New Roman" w:cs="Times New Roman"/>
        </w:rPr>
        <w:t xml:space="preserve"> (56</w:t>
      </w:r>
      <w:r w:rsidR="00244300">
        <w:rPr>
          <w:rFonts w:ascii="Times New Roman" w:hAnsi="Times New Roman" w:cs="Times New Roman"/>
        </w:rPr>
        <w:t>, 70</w:t>
      </w:r>
      <w:r>
        <w:rPr>
          <w:rFonts w:ascii="Times New Roman" w:hAnsi="Times New Roman" w:cs="Times New Roman"/>
        </w:rPr>
        <w:t>).</w:t>
      </w:r>
      <w:r w:rsidR="001F4F3A">
        <w:rPr>
          <w:rFonts w:ascii="Times New Roman" w:hAnsi="Times New Roman" w:cs="Times New Roman"/>
        </w:rPr>
        <w:t xml:space="preserve"> </w:t>
      </w:r>
      <w:r w:rsidR="00770D82">
        <w:rPr>
          <w:rFonts w:ascii="Times New Roman" w:hAnsi="Times New Roman" w:cs="Times New Roman"/>
        </w:rPr>
        <w:t xml:space="preserve">Russian intervention to negotiate the partial elimination of Assad’s WMD stockpiles in 2013 is referenced, although ultimately noted to have been ineffective (163, 172). </w:t>
      </w:r>
      <w:r w:rsidR="001F4F3A">
        <w:rPr>
          <w:rFonts w:ascii="Times New Roman" w:hAnsi="Times New Roman" w:cs="Times New Roman"/>
        </w:rPr>
        <w:t>The Iranian nuclear deal is referenced (81)</w:t>
      </w:r>
      <w:r w:rsidR="00A07C48">
        <w:rPr>
          <w:rFonts w:ascii="Times New Roman" w:hAnsi="Times New Roman" w:cs="Times New Roman"/>
        </w:rPr>
        <w:t>, as is the assassination of Suleimani</w:t>
      </w:r>
      <w:r w:rsidR="000B081D">
        <w:rPr>
          <w:rFonts w:ascii="Times New Roman" w:hAnsi="Times New Roman" w:cs="Times New Roman"/>
        </w:rPr>
        <w:t xml:space="preserve"> by the Trump </w:t>
      </w:r>
      <w:r w:rsidR="00975885">
        <w:rPr>
          <w:rFonts w:ascii="Times New Roman" w:hAnsi="Times New Roman" w:cs="Times New Roman"/>
        </w:rPr>
        <w:t>administration</w:t>
      </w:r>
      <w:r w:rsidR="00A07C48">
        <w:rPr>
          <w:rFonts w:ascii="Times New Roman" w:hAnsi="Times New Roman" w:cs="Times New Roman"/>
        </w:rPr>
        <w:t xml:space="preserve"> </w:t>
      </w:r>
      <w:r w:rsidR="000B081D">
        <w:rPr>
          <w:rFonts w:ascii="Times New Roman" w:hAnsi="Times New Roman" w:cs="Times New Roman"/>
        </w:rPr>
        <w:t>and the Iranian response in</w:t>
      </w:r>
      <w:r w:rsidR="00A07C48">
        <w:rPr>
          <w:rFonts w:ascii="Times New Roman" w:hAnsi="Times New Roman" w:cs="Times New Roman"/>
        </w:rPr>
        <w:t xml:space="preserve"> January 2020 (118).</w:t>
      </w:r>
      <w:r w:rsidR="00DC2C7F">
        <w:rPr>
          <w:rFonts w:ascii="Times New Roman" w:hAnsi="Times New Roman" w:cs="Times New Roman"/>
        </w:rPr>
        <w:t xml:space="preserve"> Islamic Revolutionary Guard Corps – Quds Force (IRGC-QF) trained Iraqi militia were important assets fighting against ISIL in the early stages of the campaign.</w:t>
      </w:r>
      <w:r w:rsidR="00C678FE">
        <w:rPr>
          <w:rFonts w:ascii="Times New Roman" w:hAnsi="Times New Roman" w:cs="Times New Roman"/>
        </w:rPr>
        <w:t xml:space="preserve"> </w:t>
      </w:r>
    </w:p>
    <w:p w14:paraId="018D7AB7" w14:textId="327070C0" w:rsidR="0096211B" w:rsidRDefault="0096211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This is a fascinating resource and essential for an appreciation of the regional Middle Eastern dynamics between 2011-2020. As a starting point</w:t>
      </w:r>
      <w:r w:rsidR="000B081D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it provides the necessary context and background to the campaign, and offers some insight into </w:t>
      </w:r>
      <w:r w:rsidR="00770D82">
        <w:rPr>
          <w:rFonts w:ascii="Times New Roman" w:hAnsi="Times New Roman" w:cs="Times New Roman"/>
        </w:rPr>
        <w:t>OIR’s</w:t>
      </w:r>
      <w:r>
        <w:rPr>
          <w:rFonts w:ascii="Times New Roman" w:hAnsi="Times New Roman" w:cs="Times New Roman"/>
        </w:rPr>
        <w:t xml:space="preserve"> tactics</w:t>
      </w:r>
      <w:r w:rsidR="00770D82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methods</w:t>
      </w:r>
      <w:r w:rsidR="00770D82">
        <w:rPr>
          <w:rFonts w:ascii="Times New Roman" w:hAnsi="Times New Roman" w:cs="Times New Roman"/>
        </w:rPr>
        <w:t>, and limitations.</w:t>
      </w:r>
      <w:r w:rsidR="000B081D">
        <w:rPr>
          <w:rFonts w:ascii="Times New Roman" w:hAnsi="Times New Roman" w:cs="Times New Roman"/>
        </w:rPr>
        <w:t xml:space="preserve"> </w:t>
      </w:r>
      <w:r w:rsidR="00C944D2">
        <w:rPr>
          <w:rFonts w:ascii="Times New Roman" w:hAnsi="Times New Roman" w:cs="Times New Roman"/>
        </w:rPr>
        <w:t>The book</w:t>
      </w:r>
      <w:r w:rsidR="00E85A02">
        <w:rPr>
          <w:rFonts w:ascii="Times New Roman" w:hAnsi="Times New Roman" w:cs="Times New Roman"/>
        </w:rPr>
        <w:t>, given especially the Air University’s propensity for unwieldy acronyms,</w:t>
      </w:r>
      <w:r w:rsidR="00C944D2">
        <w:rPr>
          <w:rFonts w:ascii="Times New Roman" w:hAnsi="Times New Roman" w:cs="Times New Roman"/>
        </w:rPr>
        <w:t xml:space="preserve"> has a useful glossary</w:t>
      </w:r>
      <w:r w:rsidR="00770D82">
        <w:rPr>
          <w:rFonts w:ascii="Times New Roman" w:hAnsi="Times New Roman" w:cs="Times New Roman"/>
        </w:rPr>
        <w:t xml:space="preserve"> and</w:t>
      </w:r>
      <w:r w:rsidR="000B081D">
        <w:rPr>
          <w:rFonts w:ascii="Times New Roman" w:hAnsi="Times New Roman" w:cs="Times New Roman"/>
        </w:rPr>
        <w:t xml:space="preserve"> </w:t>
      </w:r>
      <w:r w:rsidR="00975885">
        <w:rPr>
          <w:rFonts w:ascii="Times New Roman" w:hAnsi="Times New Roman" w:cs="Times New Roman"/>
        </w:rPr>
        <w:t>a short but full</w:t>
      </w:r>
      <w:r>
        <w:rPr>
          <w:rFonts w:ascii="Times New Roman" w:hAnsi="Times New Roman" w:cs="Times New Roman"/>
        </w:rPr>
        <w:t xml:space="preserve"> index</w:t>
      </w:r>
      <w:r w:rsidR="00770D82">
        <w:rPr>
          <w:rFonts w:ascii="Times New Roman" w:hAnsi="Times New Roman" w:cs="Times New Roman"/>
        </w:rPr>
        <w:t>.</w:t>
      </w:r>
    </w:p>
    <w:p w14:paraId="1CD948F3" w14:textId="77777777" w:rsidR="0096211B" w:rsidRDefault="0096211B">
      <w:pPr>
        <w:rPr>
          <w:rFonts w:ascii="Times New Roman" w:hAnsi="Times New Roman" w:cs="Times New Roman"/>
        </w:rPr>
      </w:pPr>
    </w:p>
    <w:p w14:paraId="00A06FA9" w14:textId="0DA67552" w:rsidR="007E2F00" w:rsidRPr="00770D82" w:rsidRDefault="007E2F00">
      <w:pPr>
        <w:rPr>
          <w:rFonts w:ascii="Times New Roman" w:hAnsi="Times New Roman" w:cs="Times New Roman"/>
          <w:b/>
          <w:bCs/>
        </w:rPr>
      </w:pPr>
      <w:r w:rsidRPr="00770D82">
        <w:rPr>
          <w:rFonts w:ascii="Times New Roman" w:hAnsi="Times New Roman" w:cs="Times New Roman"/>
          <w:b/>
          <w:bCs/>
        </w:rPr>
        <w:t>Bio</w:t>
      </w:r>
    </w:p>
    <w:p w14:paraId="22619867" w14:textId="1CEFC93F" w:rsidR="007E2F00" w:rsidRPr="007E2F00" w:rsidRDefault="007E2F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Alexander Howlett is the assistant editor of the </w:t>
      </w:r>
      <w:r w:rsidRPr="00C85D89">
        <w:rPr>
          <w:rFonts w:ascii="Times New Roman" w:hAnsi="Times New Roman" w:cs="Times New Roman"/>
          <w:i/>
          <w:iCs/>
        </w:rPr>
        <w:t>Naval Review</w:t>
      </w:r>
      <w:r>
        <w:rPr>
          <w:rFonts w:ascii="Times New Roman" w:hAnsi="Times New Roman" w:cs="Times New Roman"/>
        </w:rPr>
        <w:t xml:space="preserve">, founder of the Canadian War Studies Association, and author of the monograph </w:t>
      </w:r>
      <w:r w:rsidRPr="007E2F00">
        <w:rPr>
          <w:rFonts w:ascii="Times New Roman" w:hAnsi="Times New Roman" w:cs="Times New Roman"/>
          <w:i/>
          <w:iCs/>
        </w:rPr>
        <w:t>The Development of British Naval Aviation</w:t>
      </w:r>
      <w:r>
        <w:rPr>
          <w:rFonts w:ascii="Times New Roman" w:hAnsi="Times New Roman" w:cs="Times New Roman"/>
        </w:rPr>
        <w:t xml:space="preserve"> (2021). He is currently writing a book about the October 1983 US</w:t>
      </w:r>
      <w:r w:rsidR="00770D82">
        <w:rPr>
          <w:rFonts w:ascii="Times New Roman" w:hAnsi="Times New Roman" w:cs="Times New Roman"/>
        </w:rPr>
        <w:t>-led</w:t>
      </w:r>
      <w:r>
        <w:rPr>
          <w:rFonts w:ascii="Times New Roman" w:hAnsi="Times New Roman" w:cs="Times New Roman"/>
        </w:rPr>
        <w:t xml:space="preserve"> </w:t>
      </w:r>
      <w:r w:rsidR="00C85D89">
        <w:rPr>
          <w:rFonts w:ascii="Times New Roman" w:hAnsi="Times New Roman" w:cs="Times New Roman"/>
        </w:rPr>
        <w:t>invasion</w:t>
      </w:r>
      <w:r>
        <w:rPr>
          <w:rFonts w:ascii="Times New Roman" w:hAnsi="Times New Roman" w:cs="Times New Roman"/>
        </w:rPr>
        <w:t xml:space="preserve"> </w:t>
      </w:r>
      <w:r w:rsidR="00C85D89">
        <w:rPr>
          <w:rFonts w:ascii="Times New Roman" w:hAnsi="Times New Roman" w:cs="Times New Roman"/>
        </w:rPr>
        <w:t>of</w:t>
      </w:r>
      <w:r>
        <w:rPr>
          <w:rFonts w:ascii="Times New Roman" w:hAnsi="Times New Roman" w:cs="Times New Roman"/>
        </w:rPr>
        <w:t xml:space="preserve"> Grenada. </w:t>
      </w:r>
    </w:p>
    <w:p w14:paraId="73FEAE03" w14:textId="77777777" w:rsidR="00452175" w:rsidRPr="007E2F00" w:rsidRDefault="00452175">
      <w:pPr>
        <w:rPr>
          <w:rFonts w:ascii="Times New Roman" w:hAnsi="Times New Roman" w:cs="Times New Roman"/>
        </w:rPr>
      </w:pPr>
    </w:p>
    <w:p w14:paraId="56BEF358" w14:textId="77777777" w:rsidR="00452175" w:rsidRPr="007E2F00" w:rsidRDefault="00452175">
      <w:pPr>
        <w:rPr>
          <w:rFonts w:ascii="Times New Roman" w:hAnsi="Times New Roman" w:cs="Times New Roman"/>
        </w:rPr>
      </w:pPr>
    </w:p>
    <w:p w14:paraId="33D200CB" w14:textId="77777777" w:rsidR="00452175" w:rsidRPr="007E2F00" w:rsidRDefault="00452175">
      <w:pPr>
        <w:rPr>
          <w:rFonts w:ascii="Times New Roman" w:hAnsi="Times New Roman" w:cs="Times New Roman"/>
        </w:rPr>
      </w:pPr>
    </w:p>
    <w:p w14:paraId="283325EE" w14:textId="77777777" w:rsidR="00453931" w:rsidRPr="007E2F00" w:rsidRDefault="00453931">
      <w:pPr>
        <w:rPr>
          <w:rFonts w:ascii="Times New Roman" w:hAnsi="Times New Roman" w:cs="Times New Roman"/>
        </w:rPr>
      </w:pPr>
    </w:p>
    <w:p w14:paraId="1BC98828" w14:textId="77777777" w:rsidR="00453931" w:rsidRPr="007E2F00" w:rsidRDefault="00453931">
      <w:pPr>
        <w:rPr>
          <w:rFonts w:ascii="Times New Roman" w:hAnsi="Times New Roman" w:cs="Times New Roman"/>
        </w:rPr>
      </w:pPr>
    </w:p>
    <w:sectPr w:rsidR="00453931" w:rsidRPr="007E2F00" w:rsidSect="006F19FE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65758EB" w14:textId="77777777" w:rsidR="00030FC5" w:rsidRDefault="00030FC5" w:rsidP="00244300">
      <w:pPr>
        <w:spacing w:after="0" w:line="240" w:lineRule="auto"/>
      </w:pPr>
      <w:r>
        <w:separator/>
      </w:r>
    </w:p>
  </w:endnote>
  <w:endnote w:type="continuationSeparator" w:id="0">
    <w:p w14:paraId="218B1584" w14:textId="77777777" w:rsidR="00030FC5" w:rsidRDefault="00030FC5" w:rsidP="002443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CB4B7AC" w14:textId="77777777" w:rsidR="00030FC5" w:rsidRDefault="00030FC5" w:rsidP="00244300">
      <w:pPr>
        <w:spacing w:after="0" w:line="240" w:lineRule="auto"/>
      </w:pPr>
      <w:r>
        <w:separator/>
      </w:r>
    </w:p>
  </w:footnote>
  <w:footnote w:type="continuationSeparator" w:id="0">
    <w:p w14:paraId="3F08D18B" w14:textId="77777777" w:rsidR="00030FC5" w:rsidRDefault="00030FC5" w:rsidP="002443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4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931"/>
    <w:rsid w:val="000078BE"/>
    <w:rsid w:val="00030FC5"/>
    <w:rsid w:val="00041647"/>
    <w:rsid w:val="0005102C"/>
    <w:rsid w:val="00094BA5"/>
    <w:rsid w:val="000B081D"/>
    <w:rsid w:val="000D3A24"/>
    <w:rsid w:val="000F4EDE"/>
    <w:rsid w:val="001324D4"/>
    <w:rsid w:val="00160C97"/>
    <w:rsid w:val="00176475"/>
    <w:rsid w:val="001E2DB7"/>
    <w:rsid w:val="001F4F3A"/>
    <w:rsid w:val="00244300"/>
    <w:rsid w:val="0025156A"/>
    <w:rsid w:val="002711E5"/>
    <w:rsid w:val="002938D1"/>
    <w:rsid w:val="002B48C3"/>
    <w:rsid w:val="002C1FEE"/>
    <w:rsid w:val="002C230B"/>
    <w:rsid w:val="003210E9"/>
    <w:rsid w:val="00373507"/>
    <w:rsid w:val="003806D8"/>
    <w:rsid w:val="003C70E3"/>
    <w:rsid w:val="0042323A"/>
    <w:rsid w:val="00452175"/>
    <w:rsid w:val="00453931"/>
    <w:rsid w:val="00473C4C"/>
    <w:rsid w:val="0049797B"/>
    <w:rsid w:val="004F1CCF"/>
    <w:rsid w:val="005576E9"/>
    <w:rsid w:val="00582654"/>
    <w:rsid w:val="005A1690"/>
    <w:rsid w:val="005B05C8"/>
    <w:rsid w:val="005E0FB0"/>
    <w:rsid w:val="005E44B7"/>
    <w:rsid w:val="00611394"/>
    <w:rsid w:val="00620D08"/>
    <w:rsid w:val="00623EF7"/>
    <w:rsid w:val="006911E9"/>
    <w:rsid w:val="00693504"/>
    <w:rsid w:val="006F19FE"/>
    <w:rsid w:val="00702B80"/>
    <w:rsid w:val="00717561"/>
    <w:rsid w:val="00720CA6"/>
    <w:rsid w:val="0072556B"/>
    <w:rsid w:val="00770D82"/>
    <w:rsid w:val="007E2F00"/>
    <w:rsid w:val="00821757"/>
    <w:rsid w:val="00842FF7"/>
    <w:rsid w:val="00887362"/>
    <w:rsid w:val="008946A0"/>
    <w:rsid w:val="008C2D16"/>
    <w:rsid w:val="008D2BEE"/>
    <w:rsid w:val="009051C8"/>
    <w:rsid w:val="00953E94"/>
    <w:rsid w:val="0096211B"/>
    <w:rsid w:val="00964590"/>
    <w:rsid w:val="00975885"/>
    <w:rsid w:val="009E0DD3"/>
    <w:rsid w:val="009E5105"/>
    <w:rsid w:val="00A07C48"/>
    <w:rsid w:val="00A34123"/>
    <w:rsid w:val="00A42A58"/>
    <w:rsid w:val="00A55093"/>
    <w:rsid w:val="00A84D00"/>
    <w:rsid w:val="00A84D88"/>
    <w:rsid w:val="00A879D9"/>
    <w:rsid w:val="00AA30D7"/>
    <w:rsid w:val="00AC2DF5"/>
    <w:rsid w:val="00AC72DD"/>
    <w:rsid w:val="00AD5EA3"/>
    <w:rsid w:val="00AE5917"/>
    <w:rsid w:val="00B03D52"/>
    <w:rsid w:val="00B04F5F"/>
    <w:rsid w:val="00B26736"/>
    <w:rsid w:val="00B30794"/>
    <w:rsid w:val="00B56090"/>
    <w:rsid w:val="00B82F37"/>
    <w:rsid w:val="00BA2075"/>
    <w:rsid w:val="00BC4228"/>
    <w:rsid w:val="00BE646F"/>
    <w:rsid w:val="00C235A5"/>
    <w:rsid w:val="00C538D7"/>
    <w:rsid w:val="00C66242"/>
    <w:rsid w:val="00C678FE"/>
    <w:rsid w:val="00C85D89"/>
    <w:rsid w:val="00C944D2"/>
    <w:rsid w:val="00CD64C6"/>
    <w:rsid w:val="00D06824"/>
    <w:rsid w:val="00D10E5C"/>
    <w:rsid w:val="00D14EB0"/>
    <w:rsid w:val="00D31C7D"/>
    <w:rsid w:val="00DA03A2"/>
    <w:rsid w:val="00DB1588"/>
    <w:rsid w:val="00DC2C7F"/>
    <w:rsid w:val="00DD5743"/>
    <w:rsid w:val="00DE0B9A"/>
    <w:rsid w:val="00DE4C44"/>
    <w:rsid w:val="00E27983"/>
    <w:rsid w:val="00E341BF"/>
    <w:rsid w:val="00E85A02"/>
    <w:rsid w:val="00ED61B0"/>
    <w:rsid w:val="00F06F9B"/>
    <w:rsid w:val="00F869EB"/>
    <w:rsid w:val="00F977E0"/>
    <w:rsid w:val="00FD2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19E608A"/>
  <w15:chartTrackingRefBased/>
  <w15:docId w15:val="{6F444C22-B3A2-7B4B-B00F-B8BE7CE76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39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39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39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39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39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39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39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39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39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39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39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39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393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393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39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39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39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39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39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39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39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39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39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39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39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393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39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393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3931"/>
    <w:rPr>
      <w:b/>
      <w:bCs/>
      <w:smallCaps/>
      <w:color w:val="0F4761" w:themeColor="accent1" w:themeShade="BF"/>
      <w:spacing w:val="5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4430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4430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24430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632</TotalTime>
  <Pages>3</Pages>
  <Words>1316</Words>
  <Characters>7504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durandal roland</dc:creator>
  <cp:keywords/>
  <dc:description/>
  <cp:lastModifiedBy>durandal roland</cp:lastModifiedBy>
  <cp:revision>82</cp:revision>
  <dcterms:created xsi:type="dcterms:W3CDTF">2024-10-30T04:22:00Z</dcterms:created>
  <dcterms:modified xsi:type="dcterms:W3CDTF">2026-06-30T21:07:00Z</dcterms:modified>
</cp:coreProperties>
</file>